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303A" w:rsidRDefault="00F2303A">
      <w:pPr>
        <w:rPr>
          <w:rFonts w:ascii="Times New Roman" w:eastAsia="Times New Roman" w:hAnsi="Times New Roman" w:cs="Times New Roman"/>
        </w:rPr>
      </w:pPr>
    </w:p>
    <w:tbl>
      <w:tblPr>
        <w:tblStyle w:val="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F2303A">
        <w:tc>
          <w:tcPr>
            <w:tcW w:w="12960" w:type="dxa"/>
            <w:shd w:val="clear" w:color="auto" w:fill="auto"/>
            <w:tcMar>
              <w:top w:w="100" w:type="dxa"/>
              <w:left w:w="100" w:type="dxa"/>
              <w:bottom w:w="100" w:type="dxa"/>
              <w:right w:w="100" w:type="dxa"/>
            </w:tcMar>
          </w:tcPr>
          <w:p w:rsidR="00F2303A"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b/>
              </w:rPr>
              <w:t>Date of Lesson</w:t>
            </w:r>
            <w:r>
              <w:rPr>
                <w:rFonts w:ascii="Times New Roman" w:eastAsia="Times New Roman" w:hAnsi="Times New Roman" w:cs="Times New Roman"/>
              </w:rPr>
              <w:t xml:space="preserve">:  </w:t>
            </w:r>
            <w:r w:rsidR="007304CF">
              <w:rPr>
                <w:rFonts w:ascii="Times New Roman" w:eastAsia="Times New Roman" w:hAnsi="Times New Roman" w:cs="Times New Roman"/>
                <w:b/>
                <w:bCs/>
                <w:color w:val="0070C0"/>
              </w:rPr>
              <w:t xml:space="preserve">                                                                                         </w:t>
            </w:r>
            <w:r w:rsidRPr="00207C84">
              <w:rPr>
                <w:rFonts w:ascii="Times New Roman" w:eastAsia="Times New Roman" w:hAnsi="Times New Roman" w:cs="Times New Roman"/>
              </w:rPr>
              <w:t xml:space="preserve">This lesson was </w:t>
            </w:r>
            <w:sdt>
              <w:sdtPr>
                <w:rPr>
                  <w:rFonts w:ascii="Times New Roman" w:hAnsi="Times New Roman" w:cs="Times New Roman"/>
                  <w:b/>
                  <w:bCs/>
                  <w:color w:val="000000" w:themeColor="text1"/>
                </w:rPr>
                <w:alias w:val="Configuration 2"/>
                <w:id w:val="75905094"/>
                <w:dropDownList>
                  <w:listItem w:displayText="Choose One" w:value="Choose One"/>
                  <w:listItem w:displayText="taught live." w:value="taught live."/>
                  <w:listItem w:displayText="not taught live." w:value="not taught live."/>
                  <w:listItem w:displayText="taught to my peers." w:value="taught to my peers."/>
                </w:dropDownList>
              </w:sdtPr>
              <w:sdtContent>
                <w:r w:rsidR="007304CF" w:rsidRPr="007304CF">
                  <w:rPr>
                    <w:rFonts w:ascii="Times New Roman" w:hAnsi="Times New Roman" w:cs="Times New Roman"/>
                    <w:b/>
                    <w:bCs/>
                    <w:color w:val="000000" w:themeColor="text1"/>
                  </w:rPr>
                  <w:t>Choose One</w:t>
                </w:r>
              </w:sdtContent>
            </w:sdt>
          </w:p>
        </w:tc>
      </w:tr>
    </w:tbl>
    <w:p w:rsidR="00F2303A" w:rsidRDefault="00F2303A">
      <w:pPr>
        <w:rPr>
          <w:rFonts w:ascii="Times New Roman" w:eastAsia="Times New Roman" w:hAnsi="Times New Roman" w:cs="Times New Roman"/>
        </w:rPr>
      </w:pPr>
    </w:p>
    <w:tbl>
      <w:tblPr>
        <w:tblStyle w:val="a0"/>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F2303A">
        <w:tc>
          <w:tcPr>
            <w:tcW w:w="12960" w:type="dxa"/>
            <w:shd w:val="clear" w:color="auto" w:fill="auto"/>
            <w:tcMar>
              <w:top w:w="100" w:type="dxa"/>
              <w:left w:w="100" w:type="dxa"/>
              <w:bottom w:w="100" w:type="dxa"/>
              <w:right w:w="100" w:type="dxa"/>
            </w:tcMar>
          </w:tcPr>
          <w:p w:rsidR="00F2303A" w:rsidRPr="00AC1509"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70C0"/>
              </w:rPr>
            </w:pPr>
            <w:r>
              <w:rPr>
                <w:rFonts w:ascii="Times New Roman" w:eastAsia="Times New Roman" w:hAnsi="Times New Roman" w:cs="Times New Roman"/>
                <w:b/>
              </w:rPr>
              <w:t>Teacher Candidate</w:t>
            </w:r>
            <w:r>
              <w:rPr>
                <w:rFonts w:ascii="Times New Roman" w:eastAsia="Times New Roman" w:hAnsi="Times New Roman" w:cs="Times New Roman"/>
              </w:rPr>
              <w:t xml:space="preserve">: </w:t>
            </w:r>
          </w:p>
          <w:p w:rsidR="00F2303A" w:rsidRPr="00AC1509" w:rsidRDefault="00000000">
            <w:pPr>
              <w:widowControl w:val="0"/>
              <w:pBdr>
                <w:top w:val="nil"/>
                <w:left w:val="nil"/>
                <w:bottom w:val="nil"/>
                <w:right w:val="nil"/>
                <w:between w:val="nil"/>
              </w:pBdr>
              <w:spacing w:line="240" w:lineRule="auto"/>
              <w:rPr>
                <w:rFonts w:ascii="Times New Roman" w:eastAsia="Times New Roman" w:hAnsi="Times New Roman" w:cs="Times New Roman"/>
                <w:b/>
                <w:bCs/>
                <w:color w:val="0070C0"/>
              </w:rPr>
            </w:pPr>
            <w:r>
              <w:rPr>
                <w:rFonts w:ascii="Times New Roman" w:eastAsia="Times New Roman" w:hAnsi="Times New Roman" w:cs="Times New Roman"/>
                <w:b/>
              </w:rPr>
              <w:t>Subject/Topic</w:t>
            </w:r>
            <w:r>
              <w:rPr>
                <w:rFonts w:ascii="Times New Roman" w:eastAsia="Times New Roman" w:hAnsi="Times New Roman" w:cs="Times New Roman"/>
              </w:rPr>
              <w:t>:</w:t>
            </w:r>
            <w:r w:rsidR="00207C84">
              <w:rPr>
                <w:rFonts w:ascii="Times New Roman" w:eastAsia="Times New Roman" w:hAnsi="Times New Roman" w:cs="Times New Roman"/>
              </w:rPr>
              <w:t xml:space="preserve"> </w:t>
            </w:r>
          </w:p>
          <w:p w:rsidR="00F2303A"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b/>
              </w:rPr>
              <w:t>Grade/Age Group</w:t>
            </w:r>
            <w:r>
              <w:rPr>
                <w:rFonts w:ascii="Times New Roman" w:eastAsia="Times New Roman" w:hAnsi="Times New Roman" w:cs="Times New Roman"/>
              </w:rPr>
              <w:t>:</w:t>
            </w:r>
            <w:r w:rsidR="00207C84">
              <w:rPr>
                <w:rFonts w:ascii="Times New Roman" w:eastAsia="Times New Roman" w:hAnsi="Times New Roman" w:cs="Times New Roman"/>
              </w:rPr>
              <w:t xml:space="preserve"> </w:t>
            </w:r>
          </w:p>
          <w:p w:rsidR="00F2303A" w:rsidRDefault="00000000">
            <w:pPr>
              <w:widowControl w:val="0"/>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b/>
              </w:rPr>
              <w:t>Duration of Lesson</w:t>
            </w:r>
            <w:r>
              <w:rPr>
                <w:rFonts w:ascii="Times New Roman" w:eastAsia="Times New Roman" w:hAnsi="Times New Roman" w:cs="Times New Roman"/>
              </w:rPr>
              <w:t>:</w:t>
            </w:r>
            <w:r w:rsidR="00826E03">
              <w:rPr>
                <w:rFonts w:ascii="Times New Roman" w:eastAsia="Times New Roman" w:hAnsi="Times New Roman" w:cs="Times New Roman"/>
              </w:rPr>
              <w:t xml:space="preserve"> </w:t>
            </w:r>
          </w:p>
        </w:tc>
      </w:tr>
    </w:tbl>
    <w:p w:rsidR="00F2303A" w:rsidRDefault="00F2303A">
      <w:pPr>
        <w:rPr>
          <w:rFonts w:ascii="Times New Roman" w:eastAsia="Times New Roman" w:hAnsi="Times New Roman" w:cs="Times New Roman"/>
        </w:rPr>
      </w:pPr>
    </w:p>
    <w:tbl>
      <w:tblPr>
        <w:tblStyle w:val="a1"/>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F2303A">
        <w:trPr>
          <w:trHeight w:val="420"/>
        </w:trPr>
        <w:tc>
          <w:tcPr>
            <w:tcW w:w="12960" w:type="dxa"/>
            <w:shd w:val="clear" w:color="auto" w:fill="auto"/>
            <w:tcMar>
              <w:top w:w="100" w:type="dxa"/>
              <w:left w:w="100" w:type="dxa"/>
              <w:bottom w:w="100" w:type="dxa"/>
              <w:right w:w="100" w:type="dxa"/>
            </w:tcMar>
          </w:tcPr>
          <w:p w:rsidR="00F2303A"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Contextual Background</w:t>
            </w:r>
          </w:p>
          <w:p w:rsidR="00F2303A"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i/>
                <w:color w:val="FF0000"/>
              </w:rPr>
            </w:pPr>
            <w:r>
              <w:rPr>
                <w:rFonts w:ascii="Times New Roman" w:eastAsia="Times New Roman" w:hAnsi="Times New Roman" w:cs="Times New Roman"/>
                <w:i/>
                <w:color w:val="FF0000"/>
              </w:rPr>
              <w:t xml:space="preserve">Complete this section </w:t>
            </w:r>
            <w:r>
              <w:rPr>
                <w:rFonts w:ascii="Times New Roman" w:eastAsia="Times New Roman" w:hAnsi="Times New Roman" w:cs="Times New Roman"/>
                <w:b/>
                <w:i/>
                <w:color w:val="FF0000"/>
              </w:rPr>
              <w:t xml:space="preserve">ONLY </w:t>
            </w:r>
            <w:r>
              <w:rPr>
                <w:rFonts w:ascii="Times New Roman" w:eastAsia="Times New Roman" w:hAnsi="Times New Roman" w:cs="Times New Roman"/>
                <w:i/>
                <w:color w:val="FF0000"/>
              </w:rPr>
              <w:t xml:space="preserve">if you are teaching this lesson in a field placement.  Delete this section if not.  </w:t>
            </w:r>
          </w:p>
          <w:p w:rsidR="00F2303A" w:rsidRDefault="00000000">
            <w:pPr>
              <w:widowControl w:val="0"/>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i/>
              </w:rPr>
              <w:t xml:space="preserve">Thinking about your classroom composition, describe your students below by addressing each prompt.  When you write your plan, please keep this information in mind &amp; provide accommodations &amp; modifications when appropriate.  </w:t>
            </w:r>
          </w:p>
        </w:tc>
      </w:tr>
      <w:tr w:rsidR="00F2303A">
        <w:trPr>
          <w:trHeight w:val="420"/>
        </w:trPr>
        <w:tc>
          <w:tcPr>
            <w:tcW w:w="12960" w:type="dxa"/>
            <w:shd w:val="clear" w:color="auto" w:fill="auto"/>
            <w:tcMar>
              <w:top w:w="100" w:type="dxa"/>
              <w:left w:w="100" w:type="dxa"/>
              <w:bottom w:w="100" w:type="dxa"/>
              <w:right w:w="100" w:type="dxa"/>
            </w:tcMar>
          </w:tcPr>
          <w:p w:rsidR="00F2303A"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 of female students - </w:t>
            </w:r>
          </w:p>
          <w:p w:rsidR="00F2303A"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 of male students - </w:t>
            </w:r>
          </w:p>
          <w:p w:rsidR="00F2303A"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 of nonbinary students - </w:t>
            </w:r>
          </w:p>
          <w:p w:rsidR="00F2303A"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 of English Language Learners  - </w:t>
            </w:r>
          </w:p>
          <w:p w:rsidR="00F2303A"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 of exceptional students (IEP/504/Gifted)  - </w:t>
            </w:r>
          </w:p>
          <w:p w:rsidR="00F2303A"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     Briefly describe each exceptionality - </w:t>
            </w:r>
          </w:p>
          <w:p w:rsidR="00F2303A" w:rsidRDefault="00F2303A">
            <w:pPr>
              <w:widowControl w:val="0"/>
              <w:pBdr>
                <w:top w:val="nil"/>
                <w:left w:val="nil"/>
                <w:bottom w:val="nil"/>
                <w:right w:val="nil"/>
                <w:between w:val="nil"/>
              </w:pBdr>
              <w:spacing w:line="240" w:lineRule="auto"/>
              <w:rPr>
                <w:rFonts w:ascii="Times New Roman" w:eastAsia="Times New Roman" w:hAnsi="Times New Roman" w:cs="Times New Roman"/>
              </w:rPr>
            </w:pPr>
          </w:p>
          <w:p w:rsidR="00F2303A"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What conditions might impact the planning and delivery of this lesson?  </w:t>
            </w:r>
          </w:p>
          <w:p w:rsidR="00F2303A"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Why is this lesson appropriate for these students at this time?  </w:t>
            </w:r>
          </w:p>
          <w:p w:rsidR="00F2303A"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How does this lesson fit into the curriculum sequence?  </w:t>
            </w:r>
          </w:p>
        </w:tc>
      </w:tr>
    </w:tbl>
    <w:p w:rsidR="00F2303A" w:rsidRDefault="00F2303A">
      <w:pPr>
        <w:rPr>
          <w:rFonts w:ascii="Times New Roman" w:eastAsia="Times New Roman" w:hAnsi="Times New Roman" w:cs="Times New Roman"/>
        </w:rPr>
      </w:pPr>
    </w:p>
    <w:tbl>
      <w:tblPr>
        <w:tblStyle w:val="a2"/>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F2303A">
        <w:tc>
          <w:tcPr>
            <w:tcW w:w="12960" w:type="dxa"/>
            <w:shd w:val="clear" w:color="auto" w:fill="auto"/>
            <w:tcMar>
              <w:top w:w="100" w:type="dxa"/>
              <w:left w:w="100" w:type="dxa"/>
              <w:bottom w:w="100" w:type="dxa"/>
              <w:right w:w="100" w:type="dxa"/>
            </w:tcMar>
          </w:tcPr>
          <w:p w:rsidR="00F2303A"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Standard(s) &amp; Objective(s)</w:t>
            </w:r>
          </w:p>
          <w:p w:rsidR="00F2303A"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i/>
              </w:rPr>
            </w:pPr>
            <w:r>
              <w:rPr>
                <w:rFonts w:ascii="Times New Roman" w:eastAsia="Times New Roman" w:hAnsi="Times New Roman" w:cs="Times New Roman"/>
                <w:i/>
              </w:rPr>
              <w:t xml:space="preserve">After choosing your standards, ensure that you have at least one objective aligned with each standard.  </w:t>
            </w:r>
          </w:p>
          <w:p w:rsidR="00F2303A" w:rsidRDefault="00000000">
            <w:pPr>
              <w:widowControl w:val="0"/>
              <w:numPr>
                <w:ilvl w:val="0"/>
                <w:numId w:val="7"/>
              </w:numPr>
              <w:pBdr>
                <w:top w:val="nil"/>
                <w:left w:val="nil"/>
                <w:bottom w:val="nil"/>
                <w:right w:val="nil"/>
                <w:between w:val="nil"/>
              </w:pBdr>
              <w:spacing w:line="360" w:lineRule="auto"/>
            </w:pPr>
            <w:r>
              <w:rPr>
                <w:rFonts w:ascii="Times New Roman" w:eastAsia="Times New Roman" w:hAnsi="Times New Roman" w:cs="Times New Roman"/>
                <w:b/>
              </w:rPr>
              <w:t>Standard(s) or Early Learning Standard(s)</w:t>
            </w:r>
            <w:r>
              <w:rPr>
                <w:rFonts w:ascii="Times New Roman" w:eastAsia="Times New Roman" w:hAnsi="Times New Roman" w:cs="Times New Roman"/>
              </w:rPr>
              <w:t xml:space="preserve">: </w:t>
            </w:r>
            <w:r>
              <w:rPr>
                <w:rFonts w:ascii="Times New Roman" w:eastAsia="Times New Roman" w:hAnsi="Times New Roman" w:cs="Times New Roman"/>
                <w:i/>
              </w:rPr>
              <w:t xml:space="preserve">Include the number and text of each standard being addressed in the order they occur in the instructional delivery.  Refer to </w:t>
            </w:r>
            <w:hyperlink r:id="rId7">
              <w:r>
                <w:rPr>
                  <w:rFonts w:ascii="Times New Roman" w:eastAsia="Times New Roman" w:hAnsi="Times New Roman" w:cs="Times New Roman"/>
                  <w:i/>
                  <w:color w:val="1155CC"/>
                  <w:u w:val="single"/>
                </w:rPr>
                <w:t>http://www.pdesas.org</w:t>
              </w:r>
            </w:hyperlink>
            <w:r>
              <w:rPr>
                <w:rFonts w:ascii="Times New Roman" w:eastAsia="Times New Roman" w:hAnsi="Times New Roman" w:cs="Times New Roman"/>
                <w:i/>
              </w:rPr>
              <w:t xml:space="preserve"> &amp; </w:t>
            </w:r>
            <w:hyperlink r:id="rId8">
              <w:r>
                <w:rPr>
                  <w:rFonts w:ascii="Times New Roman" w:eastAsia="Times New Roman" w:hAnsi="Times New Roman" w:cs="Times New Roman"/>
                  <w:i/>
                  <w:color w:val="1155CC"/>
                  <w:u w:val="single"/>
                </w:rPr>
                <w:t>https://www.pakeys.org/pa-early-learning-initiatives/early-learning-standards/</w:t>
              </w:r>
            </w:hyperlink>
            <w:r>
              <w:rPr>
                <w:rFonts w:ascii="Times New Roman" w:eastAsia="Times New Roman" w:hAnsi="Times New Roman" w:cs="Times New Roman"/>
                <w:i/>
              </w:rPr>
              <w:t xml:space="preserve"> </w:t>
            </w:r>
          </w:p>
          <w:p w:rsidR="000E3900" w:rsidRDefault="00000000" w:rsidP="000E3900">
            <w:pPr>
              <w:widowControl w:val="0"/>
              <w:pBdr>
                <w:top w:val="nil"/>
                <w:left w:val="nil"/>
                <w:bottom w:val="nil"/>
                <w:right w:val="nil"/>
                <w:between w:val="nil"/>
              </w:pBdr>
              <w:spacing w:line="360" w:lineRule="auto"/>
              <w:jc w:val="center"/>
              <w:rPr>
                <w:rFonts w:ascii="Times New Roman" w:eastAsia="Times New Roman" w:hAnsi="Times New Roman" w:cs="Times New Roman"/>
                <w:i/>
              </w:rPr>
            </w:pPr>
            <w:r>
              <w:rPr>
                <w:rFonts w:ascii="Times New Roman" w:eastAsia="Times New Roman" w:hAnsi="Times New Roman" w:cs="Times New Roman"/>
                <w:i/>
              </w:rPr>
              <w:t xml:space="preserve">Refer to the PA Standards/PA Early Learning Standards to determine appropriate Big Ideas &amp; Essential Questions. </w:t>
            </w:r>
          </w:p>
          <w:p w:rsidR="000E3900" w:rsidRPr="000E3900" w:rsidRDefault="000E3900" w:rsidP="000E3900">
            <w:pPr>
              <w:widowControl w:val="0"/>
              <w:pBdr>
                <w:top w:val="nil"/>
                <w:left w:val="nil"/>
                <w:bottom w:val="nil"/>
                <w:right w:val="nil"/>
                <w:between w:val="nil"/>
              </w:pBdr>
              <w:spacing w:line="360" w:lineRule="auto"/>
              <w:rPr>
                <w:rFonts w:ascii="Times New Roman" w:eastAsia="Times New Roman" w:hAnsi="Times New Roman" w:cs="Times New Roman"/>
                <w:b/>
                <w:bCs/>
                <w:iCs/>
                <w:color w:val="000000" w:themeColor="text1"/>
              </w:rPr>
            </w:pPr>
            <w:r w:rsidRPr="000E3900">
              <w:rPr>
                <w:rFonts w:ascii="Times New Roman" w:eastAsia="Times New Roman" w:hAnsi="Times New Roman" w:cs="Times New Roman"/>
                <w:b/>
                <w:bCs/>
                <w:iCs/>
                <w:color w:val="000000" w:themeColor="text1"/>
              </w:rPr>
              <w:lastRenderedPageBreak/>
              <w:t>Standards:</w:t>
            </w:r>
          </w:p>
          <w:p w:rsidR="000E3900" w:rsidRPr="000E3900" w:rsidRDefault="000E3900" w:rsidP="000E3900">
            <w:pPr>
              <w:widowControl w:val="0"/>
              <w:pBdr>
                <w:top w:val="nil"/>
                <w:left w:val="nil"/>
                <w:bottom w:val="nil"/>
                <w:right w:val="nil"/>
                <w:between w:val="nil"/>
              </w:pBdr>
              <w:spacing w:line="360" w:lineRule="auto"/>
              <w:rPr>
                <w:rFonts w:ascii="Times New Roman" w:eastAsia="Times New Roman" w:hAnsi="Times New Roman" w:cs="Times New Roman"/>
                <w:i/>
                <w:sz w:val="10"/>
                <w:szCs w:val="10"/>
              </w:rPr>
            </w:pPr>
          </w:p>
          <w:p w:rsidR="00F2303A" w:rsidRDefault="00000000">
            <w:pPr>
              <w:widowControl w:val="0"/>
              <w:numPr>
                <w:ilvl w:val="0"/>
                <w:numId w:val="7"/>
              </w:numPr>
              <w:pBdr>
                <w:top w:val="nil"/>
                <w:left w:val="nil"/>
                <w:bottom w:val="nil"/>
                <w:right w:val="nil"/>
                <w:between w:val="nil"/>
              </w:pBdr>
              <w:spacing w:line="360" w:lineRule="auto"/>
            </w:pPr>
            <w:r>
              <w:rPr>
                <w:rFonts w:ascii="Times New Roman" w:eastAsia="Times New Roman" w:hAnsi="Times New Roman" w:cs="Times New Roman"/>
                <w:b/>
              </w:rPr>
              <w:t>Big Idea</w:t>
            </w:r>
            <w:r>
              <w:rPr>
                <w:rFonts w:ascii="Times New Roman" w:eastAsia="Times New Roman" w:hAnsi="Times New Roman" w:cs="Times New Roman"/>
              </w:rPr>
              <w:t xml:space="preserve">: </w:t>
            </w:r>
          </w:p>
          <w:p w:rsidR="007304CF" w:rsidRPr="007304CF" w:rsidRDefault="00000000" w:rsidP="000E3900">
            <w:pPr>
              <w:widowControl w:val="0"/>
              <w:numPr>
                <w:ilvl w:val="0"/>
                <w:numId w:val="7"/>
              </w:numPr>
              <w:pBdr>
                <w:top w:val="nil"/>
                <w:left w:val="nil"/>
                <w:bottom w:val="nil"/>
                <w:right w:val="nil"/>
                <w:between w:val="nil"/>
              </w:pBdr>
              <w:spacing w:line="360" w:lineRule="auto"/>
            </w:pPr>
            <w:r w:rsidRPr="007304CF">
              <w:rPr>
                <w:rFonts w:ascii="Times New Roman" w:eastAsia="Times New Roman" w:hAnsi="Times New Roman" w:cs="Times New Roman"/>
                <w:b/>
              </w:rPr>
              <w:t>Essential Question</w:t>
            </w:r>
            <w:r w:rsidRPr="007304CF">
              <w:rPr>
                <w:rFonts w:ascii="Times New Roman" w:eastAsia="Times New Roman" w:hAnsi="Times New Roman" w:cs="Times New Roman"/>
              </w:rPr>
              <w:t xml:space="preserve">: </w:t>
            </w:r>
          </w:p>
          <w:p w:rsidR="000E3900" w:rsidRDefault="00000000" w:rsidP="000E3900">
            <w:pPr>
              <w:widowControl w:val="0"/>
              <w:numPr>
                <w:ilvl w:val="0"/>
                <w:numId w:val="7"/>
              </w:numPr>
              <w:pBdr>
                <w:top w:val="nil"/>
                <w:left w:val="nil"/>
                <w:bottom w:val="nil"/>
                <w:right w:val="nil"/>
                <w:between w:val="nil"/>
              </w:pBdr>
              <w:spacing w:line="360" w:lineRule="auto"/>
            </w:pPr>
            <w:r w:rsidRPr="007304CF">
              <w:rPr>
                <w:rFonts w:ascii="Times New Roman" w:eastAsia="Times New Roman" w:hAnsi="Times New Roman" w:cs="Times New Roman"/>
                <w:b/>
              </w:rPr>
              <w:t>Objective(s)</w:t>
            </w:r>
            <w:r w:rsidRPr="007304CF">
              <w:rPr>
                <w:rFonts w:ascii="Times New Roman" w:eastAsia="Times New Roman" w:hAnsi="Times New Roman" w:cs="Times New Roman"/>
              </w:rPr>
              <w:t xml:space="preserve">: </w:t>
            </w:r>
          </w:p>
          <w:p w:rsidR="000E3900" w:rsidRPr="000E3900" w:rsidRDefault="000E3900" w:rsidP="000E3900">
            <w:pPr>
              <w:rPr>
                <w:rFonts w:ascii="Times New Roman" w:hAnsi="Times New Roman" w:cs="Times New Roman"/>
                <w:color w:val="7030A0"/>
                <w:sz w:val="15"/>
                <w:szCs w:val="15"/>
              </w:rPr>
            </w:pPr>
          </w:p>
        </w:tc>
      </w:tr>
    </w:tbl>
    <w:p w:rsidR="00F2303A" w:rsidRDefault="00F2303A">
      <w:pPr>
        <w:rPr>
          <w:rFonts w:ascii="Times New Roman" w:eastAsia="Times New Roman" w:hAnsi="Times New Roman" w:cs="Times New Roman"/>
        </w:rPr>
      </w:pPr>
    </w:p>
    <w:tbl>
      <w:tblPr>
        <w:tblStyle w:val="a3"/>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F2303A">
        <w:tc>
          <w:tcPr>
            <w:tcW w:w="12960" w:type="dxa"/>
            <w:shd w:val="clear" w:color="auto" w:fill="auto"/>
            <w:tcMar>
              <w:top w:w="100" w:type="dxa"/>
              <w:left w:w="100" w:type="dxa"/>
              <w:bottom w:w="100" w:type="dxa"/>
              <w:right w:w="100" w:type="dxa"/>
            </w:tcMar>
          </w:tcPr>
          <w:p w:rsidR="000E3900" w:rsidRPr="004A2C60" w:rsidRDefault="00000000" w:rsidP="000E3900">
            <w:pPr>
              <w:pStyle w:val="ListParagraph"/>
              <w:numPr>
                <w:ilvl w:val="0"/>
                <w:numId w:val="17"/>
              </w:numPr>
              <w:rPr>
                <w:rFonts w:ascii="Times New Roman" w:hAnsi="Times New Roman" w:cs="Times New Roman"/>
                <w:bCs/>
              </w:rPr>
            </w:pPr>
            <w:r>
              <w:rPr>
                <w:rFonts w:ascii="Times New Roman" w:eastAsia="Times New Roman" w:hAnsi="Times New Roman" w:cs="Times New Roman"/>
                <w:b/>
              </w:rPr>
              <w:t>Prerequisite Knowledge</w:t>
            </w:r>
            <w:r w:rsidR="000E3900">
              <w:rPr>
                <w:rFonts w:ascii="Times New Roman" w:hAnsi="Times New Roman" w:cs="Times New Roman"/>
                <w:color w:val="C00000"/>
              </w:rPr>
              <w:t xml:space="preserve"> </w:t>
            </w:r>
          </w:p>
          <w:p w:rsidR="004A2C60" w:rsidRPr="003F0B35" w:rsidRDefault="004A2C60" w:rsidP="004A2C60">
            <w:pPr>
              <w:pStyle w:val="ListParagraph"/>
              <w:rPr>
                <w:rFonts w:ascii="Times New Roman" w:hAnsi="Times New Roman" w:cs="Times New Roman"/>
                <w:bCs/>
              </w:rPr>
            </w:pPr>
          </w:p>
          <w:p w:rsidR="0077566B" w:rsidRDefault="0077566B" w:rsidP="004A2C60">
            <w:pPr>
              <w:rPr>
                <w:rFonts w:ascii="Bell MT" w:eastAsia="Times New Roman" w:hAnsi="Bell MT"/>
                <w:b/>
                <w:bCs/>
                <w:color w:val="0070C0"/>
                <w:shd w:val="clear" w:color="auto" w:fill="FFFFFF"/>
              </w:rPr>
            </w:pPr>
          </w:p>
          <w:p w:rsidR="00F2303A" w:rsidRPr="00AC1509" w:rsidRDefault="00F2303A">
            <w:pPr>
              <w:widowControl w:val="0"/>
              <w:pBdr>
                <w:top w:val="nil"/>
                <w:left w:val="nil"/>
                <w:bottom w:val="nil"/>
                <w:right w:val="nil"/>
                <w:between w:val="nil"/>
              </w:pBdr>
              <w:spacing w:line="240" w:lineRule="auto"/>
              <w:jc w:val="center"/>
              <w:rPr>
                <w:rFonts w:ascii="Times New Roman" w:eastAsia="Times New Roman" w:hAnsi="Times New Roman" w:cs="Times New Roman"/>
                <w:b/>
                <w:color w:val="0070C0"/>
              </w:rPr>
            </w:pPr>
          </w:p>
          <w:p w:rsidR="00F2303A"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i/>
              </w:rPr>
            </w:pPr>
            <w:r>
              <w:rPr>
                <w:rFonts w:ascii="Times New Roman" w:eastAsia="Times New Roman" w:hAnsi="Times New Roman" w:cs="Times New Roman"/>
                <w:i/>
              </w:rPr>
              <w:t xml:space="preserve"> </w:t>
            </w:r>
          </w:p>
        </w:tc>
      </w:tr>
    </w:tbl>
    <w:p w:rsidR="00F2303A" w:rsidRDefault="00F2303A">
      <w:pPr>
        <w:rPr>
          <w:rFonts w:ascii="Times New Roman" w:eastAsia="Times New Roman" w:hAnsi="Times New Roman" w:cs="Times New Roman"/>
        </w:rPr>
      </w:pPr>
    </w:p>
    <w:tbl>
      <w:tblPr>
        <w:tblStyle w:val="a4"/>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F2303A">
        <w:tc>
          <w:tcPr>
            <w:tcW w:w="12960" w:type="dxa"/>
            <w:shd w:val="clear" w:color="auto" w:fill="auto"/>
            <w:tcMar>
              <w:top w:w="100" w:type="dxa"/>
              <w:left w:w="100" w:type="dxa"/>
              <w:bottom w:w="100" w:type="dxa"/>
              <w:right w:w="100" w:type="dxa"/>
            </w:tcMar>
          </w:tcPr>
          <w:p w:rsidR="00F2303A"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Books, Materials, Technology, &amp; Resources </w:t>
            </w:r>
          </w:p>
          <w:p w:rsidR="00F2303A" w:rsidRPr="002826A6" w:rsidRDefault="00F2303A" w:rsidP="002826A6">
            <w:pPr>
              <w:widowControl w:val="0"/>
              <w:pBdr>
                <w:top w:val="nil"/>
                <w:left w:val="nil"/>
                <w:bottom w:val="nil"/>
                <w:right w:val="nil"/>
                <w:between w:val="nil"/>
              </w:pBdr>
              <w:spacing w:line="240" w:lineRule="auto"/>
              <w:rPr>
                <w:rFonts w:ascii="Times New Roman" w:eastAsia="Times New Roman" w:hAnsi="Times New Roman" w:cs="Times New Roman"/>
                <w:b/>
                <w:i/>
                <w:color w:val="0070C0"/>
              </w:rPr>
            </w:pPr>
          </w:p>
        </w:tc>
      </w:tr>
    </w:tbl>
    <w:p w:rsidR="00F2303A" w:rsidRDefault="00F2303A">
      <w:pPr>
        <w:rPr>
          <w:rFonts w:ascii="Times New Roman" w:eastAsia="Times New Roman" w:hAnsi="Times New Roman" w:cs="Times New Roman"/>
        </w:rPr>
      </w:pPr>
    </w:p>
    <w:tbl>
      <w:tblPr>
        <w:tblStyle w:val="a5"/>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F2303A">
        <w:tc>
          <w:tcPr>
            <w:tcW w:w="12960" w:type="dxa"/>
            <w:shd w:val="clear" w:color="auto" w:fill="auto"/>
            <w:tcMar>
              <w:top w:w="100" w:type="dxa"/>
              <w:left w:w="100" w:type="dxa"/>
              <w:bottom w:w="100" w:type="dxa"/>
              <w:right w:w="100" w:type="dxa"/>
            </w:tcMar>
          </w:tcPr>
          <w:p w:rsidR="00F2303A"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Vocabulary</w:t>
            </w:r>
          </w:p>
          <w:p w:rsidR="00F2303A" w:rsidRPr="00834235" w:rsidRDefault="00F2303A" w:rsidP="00834235">
            <w:pPr>
              <w:rPr>
                <w:rFonts w:ascii="Bell MT" w:hAnsi="Bell MT"/>
                <w:b/>
                <w:bCs/>
                <w:color w:val="0070C0"/>
              </w:rPr>
            </w:pPr>
          </w:p>
        </w:tc>
      </w:tr>
    </w:tbl>
    <w:p w:rsidR="00F2303A" w:rsidRDefault="00F2303A">
      <w:pPr>
        <w:rPr>
          <w:rFonts w:ascii="Times New Roman" w:eastAsia="Times New Roman" w:hAnsi="Times New Roman" w:cs="Times New Roman"/>
        </w:rPr>
      </w:pPr>
    </w:p>
    <w:tbl>
      <w:tblPr>
        <w:tblStyle w:val="a6"/>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F2303A">
        <w:tc>
          <w:tcPr>
            <w:tcW w:w="12960" w:type="dxa"/>
            <w:shd w:val="clear" w:color="auto" w:fill="auto"/>
            <w:tcMar>
              <w:top w:w="100" w:type="dxa"/>
              <w:left w:w="100" w:type="dxa"/>
              <w:bottom w:w="100" w:type="dxa"/>
              <w:right w:w="100" w:type="dxa"/>
            </w:tcMar>
          </w:tcPr>
          <w:p w:rsidR="00F2303A"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Instructional Strategies </w:t>
            </w:r>
          </w:p>
          <w:p w:rsidR="00D81092" w:rsidRPr="00D81092" w:rsidRDefault="00D81092" w:rsidP="00D81092">
            <w:pPr>
              <w:widowControl w:val="0"/>
              <w:pBdr>
                <w:top w:val="nil"/>
                <w:left w:val="nil"/>
                <w:bottom w:val="nil"/>
                <w:right w:val="nil"/>
                <w:between w:val="nil"/>
              </w:pBdr>
              <w:spacing w:line="240" w:lineRule="auto"/>
              <w:rPr>
                <w:rFonts w:ascii="Times New Roman" w:eastAsia="Times New Roman" w:hAnsi="Times New Roman" w:cs="Times New Roman"/>
                <w:i/>
                <w:sz w:val="10"/>
                <w:szCs w:val="10"/>
              </w:rPr>
            </w:pPr>
          </w:p>
          <w:p w:rsidR="00D81092" w:rsidRPr="002826A6" w:rsidRDefault="00D81092" w:rsidP="00D81092">
            <w:pPr>
              <w:widowControl w:val="0"/>
              <w:pBdr>
                <w:top w:val="nil"/>
                <w:left w:val="nil"/>
                <w:bottom w:val="nil"/>
                <w:right w:val="nil"/>
                <w:between w:val="nil"/>
              </w:pBdr>
              <w:spacing w:line="240" w:lineRule="auto"/>
              <w:rPr>
                <w:rFonts w:ascii="Bell MT" w:hAnsi="Bell MT" w:cs="Times New Roman"/>
                <w:b/>
                <w:bCs/>
                <w:color w:val="000000" w:themeColor="text1"/>
              </w:rPr>
            </w:pPr>
            <w:r w:rsidRPr="002826A6">
              <w:rPr>
                <w:rFonts w:ascii="Bell MT" w:hAnsi="Bell MT" w:cs="Times New Roman"/>
                <w:b/>
                <w:bCs/>
                <w:color w:val="000000" w:themeColor="text1"/>
              </w:rPr>
              <w:t xml:space="preserve">The following strategies </w:t>
            </w:r>
            <w:r w:rsidR="003A70FA" w:rsidRPr="002826A6">
              <w:rPr>
                <w:rFonts w:ascii="Bell MT" w:hAnsi="Bell MT" w:cs="Times New Roman"/>
                <w:b/>
                <w:bCs/>
                <w:color w:val="000000" w:themeColor="text1"/>
              </w:rPr>
              <w:t>are utilized</w:t>
            </w:r>
            <w:r w:rsidRPr="002826A6">
              <w:rPr>
                <w:rFonts w:ascii="Bell MT" w:hAnsi="Bell MT" w:cs="Times New Roman"/>
                <w:b/>
                <w:bCs/>
                <w:color w:val="000000" w:themeColor="text1"/>
              </w:rPr>
              <w:t xml:space="preserve"> during the lesson: </w:t>
            </w:r>
          </w:p>
          <w:p w:rsidR="00D81092" w:rsidRPr="00AC1509" w:rsidRDefault="00D81092" w:rsidP="00D81092">
            <w:pPr>
              <w:widowControl w:val="0"/>
              <w:pBdr>
                <w:top w:val="nil"/>
                <w:left w:val="nil"/>
                <w:bottom w:val="nil"/>
                <w:right w:val="nil"/>
                <w:between w:val="nil"/>
              </w:pBdr>
              <w:spacing w:line="240" w:lineRule="auto"/>
              <w:rPr>
                <w:rFonts w:ascii="Bell MT" w:hAnsi="Bell MT" w:cs="Times New Roman"/>
                <w:b/>
                <w:bCs/>
                <w:color w:val="0070C0"/>
                <w:sz w:val="16"/>
                <w:szCs w:val="16"/>
              </w:rPr>
            </w:pPr>
          </w:p>
          <w:p w:rsidR="00D81092" w:rsidRPr="00F52480" w:rsidRDefault="00D81092" w:rsidP="00F52480">
            <w:pPr>
              <w:rPr>
                <w:rFonts w:ascii="Bell MT" w:hAnsi="Bell MT"/>
              </w:rPr>
            </w:pPr>
          </w:p>
        </w:tc>
      </w:tr>
    </w:tbl>
    <w:p w:rsidR="00F2303A" w:rsidRDefault="00F2303A">
      <w:pPr>
        <w:rPr>
          <w:rFonts w:ascii="Times New Roman" w:eastAsia="Times New Roman" w:hAnsi="Times New Roman" w:cs="Times New Roman"/>
        </w:rPr>
      </w:pPr>
    </w:p>
    <w:tbl>
      <w:tblPr>
        <w:tblStyle w:val="a7"/>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0"/>
        <w:gridCol w:w="6480"/>
      </w:tblGrid>
      <w:tr w:rsidR="00F2303A">
        <w:trPr>
          <w:trHeight w:val="420"/>
        </w:trPr>
        <w:tc>
          <w:tcPr>
            <w:tcW w:w="12960" w:type="dxa"/>
            <w:gridSpan w:val="2"/>
            <w:shd w:val="clear" w:color="auto" w:fill="auto"/>
            <w:tcMar>
              <w:top w:w="100" w:type="dxa"/>
              <w:left w:w="100" w:type="dxa"/>
              <w:bottom w:w="100" w:type="dxa"/>
              <w:right w:w="100" w:type="dxa"/>
            </w:tcMar>
          </w:tcPr>
          <w:p w:rsidR="00F2303A"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Assessment</w:t>
            </w:r>
          </w:p>
          <w:p w:rsidR="00F2303A" w:rsidRDefault="00000000">
            <w:pPr>
              <w:widowControl w:val="0"/>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i/>
              </w:rPr>
              <w:t xml:space="preserve">Assessment is a process used by teachers and students before, during, and after instruction to provide feedback and to adjust ongoing teaching and learning for improving student achievement.  Describe the assessment.  Provide a brief description of what information this assessment will provide the teacher. Include student work samples when appropriate.  </w:t>
            </w:r>
            <w:hyperlink w:anchor="_ulatjo9jdwap">
              <w:r>
                <w:rPr>
                  <w:rFonts w:ascii="Times New Roman" w:eastAsia="Times New Roman" w:hAnsi="Times New Roman" w:cs="Times New Roman"/>
                  <w:i/>
                  <w:color w:val="1155CC"/>
                  <w:u w:val="single"/>
                </w:rPr>
                <w:t>Appendix B</w:t>
              </w:r>
            </w:hyperlink>
          </w:p>
        </w:tc>
      </w:tr>
      <w:tr w:rsidR="00F2303A">
        <w:tc>
          <w:tcPr>
            <w:tcW w:w="6480" w:type="dxa"/>
            <w:shd w:val="clear" w:color="auto" w:fill="auto"/>
            <w:tcMar>
              <w:top w:w="100" w:type="dxa"/>
              <w:left w:w="100" w:type="dxa"/>
              <w:bottom w:w="100" w:type="dxa"/>
              <w:right w:w="100" w:type="dxa"/>
            </w:tcMar>
          </w:tcPr>
          <w:p w:rsidR="00F2303A"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lastRenderedPageBreak/>
              <w:t>PreAssessment</w:t>
            </w:r>
            <w:proofErr w:type="spellEnd"/>
            <w:r>
              <w:rPr>
                <w:rFonts w:ascii="Times New Roman" w:eastAsia="Times New Roman" w:hAnsi="Times New Roman" w:cs="Times New Roman"/>
                <w:b/>
              </w:rPr>
              <w:t>/Formative</w:t>
            </w:r>
          </w:p>
        </w:tc>
        <w:tc>
          <w:tcPr>
            <w:tcW w:w="6480" w:type="dxa"/>
            <w:shd w:val="clear" w:color="auto" w:fill="auto"/>
            <w:tcMar>
              <w:top w:w="100" w:type="dxa"/>
              <w:left w:w="100" w:type="dxa"/>
              <w:bottom w:w="100" w:type="dxa"/>
              <w:right w:w="100" w:type="dxa"/>
            </w:tcMar>
          </w:tcPr>
          <w:p w:rsidR="00F2303A"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Summative Assessment </w:t>
            </w:r>
          </w:p>
        </w:tc>
      </w:tr>
      <w:tr w:rsidR="00F2303A">
        <w:tc>
          <w:tcPr>
            <w:tcW w:w="6480" w:type="dxa"/>
            <w:shd w:val="clear" w:color="auto" w:fill="auto"/>
            <w:tcMar>
              <w:top w:w="100" w:type="dxa"/>
              <w:left w:w="100" w:type="dxa"/>
              <w:bottom w:w="100" w:type="dxa"/>
              <w:right w:w="100" w:type="dxa"/>
            </w:tcMar>
          </w:tcPr>
          <w:p w:rsidR="00F2303A" w:rsidRPr="00834235" w:rsidRDefault="00F2303A" w:rsidP="00834235">
            <w:pPr>
              <w:spacing w:after="240"/>
              <w:rPr>
                <w:rFonts w:ascii="Times New Roman" w:eastAsia="Times New Roman" w:hAnsi="Times New Roman" w:cs="Times New Roman"/>
                <w:b/>
                <w:bCs/>
                <w:color w:val="0070C0"/>
              </w:rPr>
            </w:pPr>
          </w:p>
        </w:tc>
        <w:tc>
          <w:tcPr>
            <w:tcW w:w="6480" w:type="dxa"/>
            <w:shd w:val="clear" w:color="auto" w:fill="auto"/>
            <w:tcMar>
              <w:top w:w="100" w:type="dxa"/>
              <w:left w:w="100" w:type="dxa"/>
              <w:bottom w:w="100" w:type="dxa"/>
              <w:right w:w="100" w:type="dxa"/>
            </w:tcMar>
          </w:tcPr>
          <w:p w:rsidR="00F2303A" w:rsidRDefault="00F2303A" w:rsidP="00834235">
            <w:pPr>
              <w:widowControl w:val="0"/>
              <w:pBdr>
                <w:top w:val="nil"/>
                <w:left w:val="nil"/>
                <w:bottom w:val="nil"/>
                <w:right w:val="nil"/>
                <w:between w:val="nil"/>
              </w:pBdr>
              <w:spacing w:line="240" w:lineRule="auto"/>
              <w:rPr>
                <w:rFonts w:ascii="Times New Roman" w:eastAsia="Times New Roman" w:hAnsi="Times New Roman" w:cs="Times New Roman"/>
              </w:rPr>
            </w:pPr>
          </w:p>
        </w:tc>
      </w:tr>
    </w:tbl>
    <w:p w:rsidR="00F2303A" w:rsidRDefault="00F2303A">
      <w:pPr>
        <w:rPr>
          <w:rFonts w:ascii="Times New Roman" w:eastAsia="Times New Roman" w:hAnsi="Times New Roman" w:cs="Times New Roman"/>
        </w:rPr>
      </w:pPr>
    </w:p>
    <w:p w:rsidR="00F2303A" w:rsidRDefault="00F2303A">
      <w:pPr>
        <w:rPr>
          <w:rFonts w:ascii="Times New Roman" w:eastAsia="Times New Roman" w:hAnsi="Times New Roman" w:cs="Times New Roman"/>
        </w:rPr>
      </w:pPr>
    </w:p>
    <w:tbl>
      <w:tblPr>
        <w:tblStyle w:val="a8"/>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F2303A">
        <w:tc>
          <w:tcPr>
            <w:tcW w:w="12960" w:type="dxa"/>
            <w:shd w:val="clear" w:color="auto" w:fill="auto"/>
            <w:tcMar>
              <w:top w:w="100" w:type="dxa"/>
              <w:left w:w="100" w:type="dxa"/>
              <w:bottom w:w="100" w:type="dxa"/>
              <w:right w:w="100" w:type="dxa"/>
            </w:tcMar>
          </w:tcPr>
          <w:p w:rsidR="00F2303A"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Classroom Management/ Child Guidance Plan</w:t>
            </w:r>
          </w:p>
          <w:p w:rsidR="00F2303A"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i/>
              </w:rPr>
            </w:pPr>
            <w:r>
              <w:rPr>
                <w:rFonts w:ascii="Times New Roman" w:eastAsia="Times New Roman" w:hAnsi="Times New Roman" w:cs="Times New Roman"/>
                <w:i/>
              </w:rPr>
              <w:t xml:space="preserve">If you are teaching in a classroom, please describe the classroom management plan.  If you are not, briefly describe what procedures you might use during this lesson.  </w:t>
            </w:r>
          </w:p>
        </w:tc>
      </w:tr>
      <w:tr w:rsidR="00F2303A">
        <w:tc>
          <w:tcPr>
            <w:tcW w:w="12960" w:type="dxa"/>
            <w:shd w:val="clear" w:color="auto" w:fill="auto"/>
            <w:tcMar>
              <w:top w:w="100" w:type="dxa"/>
              <w:left w:w="100" w:type="dxa"/>
              <w:bottom w:w="100" w:type="dxa"/>
              <w:right w:w="100" w:type="dxa"/>
            </w:tcMar>
          </w:tcPr>
          <w:p w:rsidR="00F2303A" w:rsidRPr="003A70FA" w:rsidRDefault="00F2303A" w:rsidP="003A70FA">
            <w:pPr>
              <w:widowControl w:val="0"/>
              <w:pBdr>
                <w:top w:val="nil"/>
                <w:left w:val="nil"/>
                <w:bottom w:val="nil"/>
                <w:right w:val="nil"/>
                <w:between w:val="nil"/>
              </w:pBdr>
              <w:spacing w:line="240" w:lineRule="auto"/>
              <w:rPr>
                <w:rFonts w:ascii="Times New Roman" w:eastAsia="Times New Roman" w:hAnsi="Times New Roman" w:cs="Times New Roman"/>
                <w:b/>
                <w:bCs/>
              </w:rPr>
            </w:pPr>
          </w:p>
        </w:tc>
      </w:tr>
    </w:tbl>
    <w:p w:rsidR="00F2303A" w:rsidRDefault="00F2303A">
      <w:pPr>
        <w:rPr>
          <w:rFonts w:ascii="Times New Roman" w:eastAsia="Times New Roman" w:hAnsi="Times New Roman" w:cs="Times New Roman"/>
        </w:rPr>
      </w:pPr>
    </w:p>
    <w:tbl>
      <w:tblPr>
        <w:tblStyle w:val="a9"/>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0"/>
        <w:gridCol w:w="1740"/>
        <w:gridCol w:w="4740"/>
      </w:tblGrid>
      <w:tr w:rsidR="00F2303A">
        <w:trPr>
          <w:trHeight w:val="420"/>
        </w:trPr>
        <w:tc>
          <w:tcPr>
            <w:tcW w:w="12960" w:type="dxa"/>
            <w:gridSpan w:val="3"/>
            <w:shd w:val="clear" w:color="auto" w:fill="auto"/>
            <w:tcMar>
              <w:top w:w="100" w:type="dxa"/>
              <w:left w:w="100" w:type="dxa"/>
              <w:bottom w:w="100" w:type="dxa"/>
              <w:right w:w="100" w:type="dxa"/>
            </w:tcMar>
          </w:tcPr>
          <w:p w:rsidR="00F2303A"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b/>
              </w:rPr>
              <w:t>Instructional Procedures</w:t>
            </w:r>
          </w:p>
          <w:p w:rsidR="00F2303A"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i/>
              </w:rPr>
            </w:pPr>
            <w:r>
              <w:rPr>
                <w:rFonts w:ascii="Times New Roman" w:eastAsia="Times New Roman" w:hAnsi="Times New Roman" w:cs="Times New Roman"/>
                <w:i/>
              </w:rPr>
              <w:t xml:space="preserve">Various ways in which the lesson can occur, including learning activities and extensions as a subheading. Extensions are examples of how the content and/or the instructional procedures described in lesson plans may be modified to address the specific needs of other student populations, such as ELLs, students with IEPs, or students who are gifted.  Be sure to describe any </w:t>
            </w:r>
            <w:hyperlink r:id="rId9">
              <w:r>
                <w:rPr>
                  <w:rFonts w:ascii="Times New Roman" w:eastAsia="Times New Roman" w:hAnsi="Times New Roman" w:cs="Times New Roman"/>
                  <w:i/>
                  <w:color w:val="1155CC"/>
                  <w:u w:val="single"/>
                </w:rPr>
                <w:t>accommodations or modifications</w:t>
              </w:r>
            </w:hyperlink>
            <w:r>
              <w:rPr>
                <w:rFonts w:ascii="Times New Roman" w:eastAsia="Times New Roman" w:hAnsi="Times New Roman" w:cs="Times New Roman"/>
                <w:i/>
              </w:rPr>
              <w:t xml:space="preserve"> and your plan to </w:t>
            </w:r>
            <w:hyperlink r:id="rId10">
              <w:r>
                <w:rPr>
                  <w:rFonts w:ascii="Times New Roman" w:eastAsia="Times New Roman" w:hAnsi="Times New Roman" w:cs="Times New Roman"/>
                  <w:i/>
                  <w:color w:val="1155CC"/>
                  <w:u w:val="single"/>
                </w:rPr>
                <w:t>differentiate</w:t>
              </w:r>
            </w:hyperlink>
            <w:r>
              <w:rPr>
                <w:rFonts w:ascii="Times New Roman" w:eastAsia="Times New Roman" w:hAnsi="Times New Roman" w:cs="Times New Roman"/>
                <w:i/>
              </w:rPr>
              <w:t xml:space="preserve"> in your plan below.  </w:t>
            </w:r>
          </w:p>
          <w:p w:rsidR="008A5101" w:rsidRDefault="008A5101" w:rsidP="008A5101">
            <w:pPr>
              <w:widowControl w:val="0"/>
              <w:pBdr>
                <w:top w:val="nil"/>
                <w:left w:val="nil"/>
                <w:bottom w:val="nil"/>
                <w:right w:val="nil"/>
                <w:between w:val="nil"/>
              </w:pBdr>
              <w:spacing w:line="240" w:lineRule="auto"/>
              <w:rPr>
                <w:rFonts w:ascii="Times New Roman" w:eastAsia="Times New Roman" w:hAnsi="Times New Roman" w:cs="Times New Roman"/>
                <w:i/>
              </w:rPr>
            </w:pPr>
          </w:p>
          <w:p w:rsidR="008A5101" w:rsidRPr="008A5101" w:rsidRDefault="008A5101" w:rsidP="008A5101">
            <w:pPr>
              <w:rPr>
                <w:rFonts w:ascii="Times New Roman" w:eastAsia="Times New Roman" w:hAnsi="Times New Roman" w:cs="Times New Roman"/>
                <w:b/>
                <w:bCs/>
                <w:color w:val="0070C0"/>
              </w:rPr>
            </w:pPr>
          </w:p>
        </w:tc>
      </w:tr>
      <w:tr w:rsidR="00F2303A">
        <w:trPr>
          <w:trHeight w:val="420"/>
        </w:trPr>
        <w:tc>
          <w:tcPr>
            <w:tcW w:w="6480" w:type="dxa"/>
            <w:shd w:val="clear" w:color="auto" w:fill="auto"/>
            <w:tcMar>
              <w:top w:w="100" w:type="dxa"/>
              <w:left w:w="100" w:type="dxa"/>
              <w:bottom w:w="100" w:type="dxa"/>
              <w:right w:w="100" w:type="dxa"/>
            </w:tcMar>
          </w:tcPr>
          <w:p w:rsidR="00F2303A"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b/>
              </w:rPr>
              <w:t xml:space="preserve">Physical arrangement:  </w:t>
            </w:r>
            <w:r>
              <w:rPr>
                <w:rFonts w:ascii="Times New Roman" w:eastAsia="Times New Roman" w:hAnsi="Times New Roman" w:cs="Times New Roman"/>
                <w:i/>
              </w:rPr>
              <w:t xml:space="preserve"> Describe how you will arrange yourself and the students (location in the classroom, seating, groupings)?  Explain how the groupings will be determined (i.e. small groups – heterogeneously mixed)</w:t>
            </w:r>
          </w:p>
        </w:tc>
        <w:tc>
          <w:tcPr>
            <w:tcW w:w="6480" w:type="dxa"/>
            <w:gridSpan w:val="2"/>
            <w:shd w:val="clear" w:color="auto" w:fill="auto"/>
            <w:tcMar>
              <w:top w:w="100" w:type="dxa"/>
              <w:left w:w="100" w:type="dxa"/>
              <w:bottom w:w="100" w:type="dxa"/>
              <w:right w:w="100" w:type="dxa"/>
            </w:tcMar>
          </w:tcPr>
          <w:p w:rsidR="00F2303A" w:rsidRPr="00834235" w:rsidRDefault="00F2303A">
            <w:pPr>
              <w:widowControl w:val="0"/>
              <w:pBdr>
                <w:top w:val="nil"/>
                <w:left w:val="nil"/>
                <w:bottom w:val="nil"/>
                <w:right w:val="nil"/>
                <w:between w:val="nil"/>
              </w:pBdr>
              <w:spacing w:line="240" w:lineRule="auto"/>
              <w:rPr>
                <w:rFonts w:ascii="Times New Roman" w:eastAsia="Times New Roman" w:hAnsi="Times New Roman" w:cs="Times New Roman"/>
                <w:b/>
                <w:bCs/>
              </w:rPr>
            </w:pPr>
          </w:p>
        </w:tc>
      </w:tr>
      <w:tr w:rsidR="00F2303A">
        <w:trPr>
          <w:trHeight w:val="420"/>
        </w:trPr>
        <w:tc>
          <w:tcPr>
            <w:tcW w:w="6480" w:type="dxa"/>
            <w:shd w:val="clear" w:color="auto" w:fill="auto"/>
            <w:tcMar>
              <w:top w:w="100" w:type="dxa"/>
              <w:left w:w="100" w:type="dxa"/>
              <w:bottom w:w="100" w:type="dxa"/>
              <w:right w:w="100" w:type="dxa"/>
            </w:tcMar>
          </w:tcPr>
          <w:p w:rsidR="00F2303A"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Introduction</w:t>
            </w:r>
          </w:p>
          <w:p w:rsidR="00F2303A" w:rsidRDefault="00000000">
            <w:pPr>
              <w:widowControl w:val="0"/>
              <w:rPr>
                <w:rFonts w:ascii="Times New Roman" w:eastAsia="Times New Roman" w:hAnsi="Times New Roman" w:cs="Times New Roman"/>
                <w:i/>
              </w:rPr>
            </w:pPr>
            <w:r>
              <w:rPr>
                <w:rFonts w:ascii="Times New Roman" w:eastAsia="Times New Roman" w:hAnsi="Times New Roman" w:cs="Times New Roman"/>
                <w:i/>
              </w:rPr>
              <w:t>Engage, Motivate, Explore:</w:t>
            </w:r>
          </w:p>
          <w:p w:rsidR="00F2303A" w:rsidRDefault="00000000">
            <w:pPr>
              <w:widowControl w:val="0"/>
              <w:rPr>
                <w:rFonts w:ascii="Times New Roman" w:eastAsia="Times New Roman" w:hAnsi="Times New Roman" w:cs="Times New Roman"/>
                <w:i/>
              </w:rPr>
            </w:pPr>
            <w:r>
              <w:rPr>
                <w:rFonts w:ascii="Times New Roman" w:eastAsia="Times New Roman" w:hAnsi="Times New Roman" w:cs="Times New Roman"/>
                <w:i/>
              </w:rPr>
              <w:t>Using bullets points, outline the beginning of the lesson to achieve one or more of the following:</w:t>
            </w:r>
          </w:p>
          <w:p w:rsidR="00F2303A" w:rsidRDefault="00000000">
            <w:pPr>
              <w:widowControl w:val="0"/>
              <w:numPr>
                <w:ilvl w:val="0"/>
                <w:numId w:val="12"/>
              </w:numPr>
              <w:rPr>
                <w:rFonts w:ascii="Times New Roman" w:eastAsia="Times New Roman" w:hAnsi="Times New Roman" w:cs="Times New Roman"/>
                <w:i/>
              </w:rPr>
            </w:pPr>
            <w:r>
              <w:rPr>
                <w:rFonts w:ascii="Times New Roman" w:eastAsia="Times New Roman" w:hAnsi="Times New Roman" w:cs="Times New Roman"/>
                <w:i/>
              </w:rPr>
              <w:t xml:space="preserve">Anticipatory Set: How can I relate what I will be teaching to students’ prior knowledge?  How will I motivate the students to learn? What stories or experiences can I share to promote </w:t>
            </w:r>
            <w:r>
              <w:rPr>
                <w:rFonts w:ascii="Times New Roman" w:eastAsia="Times New Roman" w:hAnsi="Times New Roman" w:cs="Times New Roman"/>
                <w:i/>
              </w:rPr>
              <w:lastRenderedPageBreak/>
              <w:t>students’ understanding?</w:t>
            </w:r>
          </w:p>
          <w:p w:rsidR="00F2303A" w:rsidRDefault="00000000">
            <w:pPr>
              <w:widowControl w:val="0"/>
              <w:numPr>
                <w:ilvl w:val="0"/>
                <w:numId w:val="12"/>
              </w:numPr>
              <w:rPr>
                <w:rFonts w:ascii="Times New Roman" w:eastAsia="Times New Roman" w:hAnsi="Times New Roman" w:cs="Times New Roman"/>
                <w:i/>
              </w:rPr>
            </w:pPr>
            <w:r>
              <w:rPr>
                <w:rFonts w:ascii="Times New Roman" w:eastAsia="Times New Roman" w:hAnsi="Times New Roman" w:cs="Times New Roman"/>
                <w:i/>
              </w:rPr>
              <w:t>Engage and build student motivation and interest to learn. Use attention grabbers, bell ringers, visuals, predictions, and anticipatory sets;</w:t>
            </w:r>
          </w:p>
          <w:p w:rsidR="00F2303A" w:rsidRDefault="00000000">
            <w:pPr>
              <w:widowControl w:val="0"/>
              <w:numPr>
                <w:ilvl w:val="0"/>
                <w:numId w:val="5"/>
              </w:numPr>
              <w:rPr>
                <w:rFonts w:ascii="Times New Roman" w:eastAsia="Times New Roman" w:hAnsi="Times New Roman" w:cs="Times New Roman"/>
                <w:i/>
              </w:rPr>
            </w:pPr>
            <w:r>
              <w:rPr>
                <w:rFonts w:ascii="Times New Roman" w:eastAsia="Times New Roman" w:hAnsi="Times New Roman" w:cs="Times New Roman"/>
                <w:i/>
              </w:rPr>
              <w:t>Develop students' background knowledge and readiness to learn. Use readiness assessments and anticipation guides;</w:t>
            </w:r>
          </w:p>
          <w:p w:rsidR="00F2303A" w:rsidRDefault="00000000">
            <w:pPr>
              <w:widowControl w:val="0"/>
              <w:numPr>
                <w:ilvl w:val="0"/>
                <w:numId w:val="5"/>
              </w:numPr>
              <w:rPr>
                <w:rFonts w:ascii="Times New Roman" w:eastAsia="Times New Roman" w:hAnsi="Times New Roman" w:cs="Times New Roman"/>
                <w:i/>
              </w:rPr>
            </w:pPr>
            <w:r>
              <w:rPr>
                <w:rFonts w:ascii="Times New Roman" w:eastAsia="Times New Roman" w:hAnsi="Times New Roman" w:cs="Times New Roman"/>
                <w:i/>
              </w:rPr>
              <w:t>Connect students' prior knowledge to new content by reviewing concepts presented in a previous lesson (s).</w:t>
            </w:r>
          </w:p>
          <w:p w:rsidR="00F2303A" w:rsidRDefault="00000000">
            <w:pPr>
              <w:widowControl w:val="0"/>
              <w:ind w:left="720"/>
              <w:rPr>
                <w:rFonts w:ascii="Times New Roman" w:eastAsia="Times New Roman" w:hAnsi="Times New Roman" w:cs="Times New Roman"/>
                <w:i/>
              </w:rPr>
            </w:pPr>
            <w:r>
              <w:rPr>
                <w:rFonts w:ascii="Times New Roman" w:eastAsia="Times New Roman" w:hAnsi="Times New Roman" w:cs="Times New Roman"/>
                <w:i/>
              </w:rPr>
              <w:t>Help students link prior knowledge to new knowledge with activities and connections to real life.</w:t>
            </w:r>
          </w:p>
        </w:tc>
        <w:tc>
          <w:tcPr>
            <w:tcW w:w="6480" w:type="dxa"/>
            <w:gridSpan w:val="2"/>
            <w:shd w:val="clear" w:color="auto" w:fill="auto"/>
            <w:tcMar>
              <w:top w:w="100" w:type="dxa"/>
              <w:left w:w="100" w:type="dxa"/>
              <w:bottom w:w="100" w:type="dxa"/>
              <w:right w:w="100" w:type="dxa"/>
            </w:tcMar>
          </w:tcPr>
          <w:p w:rsidR="005E382C" w:rsidRPr="00834235" w:rsidRDefault="005E382C" w:rsidP="005E382C">
            <w:pPr>
              <w:rPr>
                <w:rFonts w:ascii="Bell MT" w:hAnsi="Bell MT"/>
                <w:b/>
                <w:bCs/>
                <w:color w:val="0070C0"/>
              </w:rPr>
            </w:pPr>
          </w:p>
          <w:p w:rsidR="005E382C" w:rsidRPr="00834235" w:rsidRDefault="005E382C" w:rsidP="005E382C">
            <w:pPr>
              <w:rPr>
                <w:rFonts w:ascii="Bell MT" w:hAnsi="Bell MT"/>
                <w:b/>
                <w:bCs/>
                <w:color w:val="0070C0"/>
              </w:rPr>
            </w:pPr>
          </w:p>
          <w:p w:rsidR="005E382C" w:rsidRPr="00834235" w:rsidRDefault="005E382C" w:rsidP="005E382C">
            <w:pPr>
              <w:rPr>
                <w:rFonts w:ascii="Bell MT" w:hAnsi="Bell MT"/>
                <w:b/>
                <w:bCs/>
                <w:color w:val="0070C0"/>
              </w:rPr>
            </w:pPr>
            <w:r w:rsidRPr="00834235">
              <w:rPr>
                <w:rFonts w:ascii="Bell MT" w:hAnsi="Bell MT"/>
                <w:b/>
                <w:bCs/>
                <w:color w:val="0070C0"/>
              </w:rPr>
              <w:t xml:space="preserve">       </w:t>
            </w:r>
          </w:p>
          <w:p w:rsidR="00F2303A" w:rsidRDefault="00F2303A" w:rsidP="005E382C">
            <w:pPr>
              <w:widowControl w:val="0"/>
              <w:pBdr>
                <w:top w:val="nil"/>
                <w:left w:val="nil"/>
                <w:bottom w:val="nil"/>
                <w:right w:val="nil"/>
                <w:between w:val="nil"/>
              </w:pBdr>
              <w:spacing w:line="240" w:lineRule="auto"/>
              <w:ind w:left="720"/>
              <w:rPr>
                <w:rFonts w:ascii="Times New Roman" w:eastAsia="Times New Roman" w:hAnsi="Times New Roman" w:cs="Times New Roman"/>
              </w:rPr>
            </w:pPr>
          </w:p>
        </w:tc>
      </w:tr>
      <w:tr w:rsidR="00F2303A">
        <w:tc>
          <w:tcPr>
            <w:tcW w:w="6480" w:type="dxa"/>
            <w:shd w:val="clear" w:color="auto" w:fill="auto"/>
            <w:tcMar>
              <w:top w:w="100" w:type="dxa"/>
              <w:left w:w="100" w:type="dxa"/>
              <w:bottom w:w="100" w:type="dxa"/>
              <w:right w:w="100" w:type="dxa"/>
            </w:tcMar>
          </w:tcPr>
          <w:p w:rsidR="00F2303A"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Body</w:t>
            </w:r>
          </w:p>
          <w:p w:rsidR="00F2303A" w:rsidRDefault="00000000">
            <w:pPr>
              <w:widowControl w:val="0"/>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i/>
              </w:rPr>
              <w:t>Explain, Extend, Make Connections:  This is the heart of the lesson, where key instruction and learning take place.</w:t>
            </w:r>
          </w:p>
          <w:p w:rsidR="00F2303A" w:rsidRDefault="00000000">
            <w:pPr>
              <w:widowControl w:val="0"/>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i/>
              </w:rPr>
              <w:t xml:space="preserve">Using bullet points, outline the plan to teach the body of the lesson. Such as: </w:t>
            </w:r>
          </w:p>
          <w:p w:rsidR="00F2303A" w:rsidRDefault="00000000">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i/>
              </w:rPr>
              <w:t>Teaching and learning strategies;</w:t>
            </w:r>
          </w:p>
          <w:p w:rsidR="00F2303A" w:rsidRDefault="00000000">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i/>
              </w:rPr>
              <w:t>Content and/or skills;</w:t>
            </w:r>
          </w:p>
          <w:p w:rsidR="00F2303A" w:rsidRDefault="00000000">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i/>
              </w:rPr>
              <w:t>Integration of prior knowledge and new knowledge;</w:t>
            </w:r>
          </w:p>
          <w:p w:rsidR="00F2303A" w:rsidRDefault="00000000">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i/>
              </w:rPr>
              <w:t>Differentiation of instruction</w:t>
            </w:r>
          </w:p>
          <w:p w:rsidR="00F2303A" w:rsidRDefault="00000000">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i/>
              </w:rPr>
              <w:t>Student learning activities</w:t>
            </w:r>
          </w:p>
          <w:p w:rsidR="00F2303A" w:rsidRDefault="00000000">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i/>
              </w:rPr>
              <w:t>Guided practice</w:t>
            </w:r>
          </w:p>
          <w:p w:rsidR="00F2303A" w:rsidRDefault="00000000">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i/>
              </w:rPr>
              <w:t>Scaffolding and support to ensure the construction of meaning</w:t>
            </w:r>
          </w:p>
          <w:p w:rsidR="00F2303A" w:rsidRDefault="00000000">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i/>
              </w:rPr>
              <w:t>Independent practice.</w:t>
            </w:r>
          </w:p>
        </w:tc>
        <w:tc>
          <w:tcPr>
            <w:tcW w:w="1740" w:type="dxa"/>
            <w:shd w:val="clear" w:color="auto" w:fill="auto"/>
            <w:tcMar>
              <w:top w:w="100" w:type="dxa"/>
              <w:left w:w="100" w:type="dxa"/>
              <w:bottom w:w="100" w:type="dxa"/>
              <w:right w:w="100" w:type="dxa"/>
            </w:tcMar>
          </w:tcPr>
          <w:p w:rsidR="00826E03" w:rsidRPr="00834235" w:rsidRDefault="00826E03">
            <w:pPr>
              <w:widowControl w:val="0"/>
              <w:pBdr>
                <w:top w:val="nil"/>
                <w:left w:val="nil"/>
                <w:bottom w:val="nil"/>
                <w:right w:val="nil"/>
                <w:between w:val="nil"/>
              </w:pBdr>
              <w:spacing w:line="240" w:lineRule="auto"/>
              <w:jc w:val="center"/>
              <w:rPr>
                <w:rFonts w:ascii="Times New Roman" w:eastAsia="Times New Roman" w:hAnsi="Times New Roman" w:cs="Times New Roman"/>
                <w:b/>
                <w:color w:val="0070C0"/>
              </w:rPr>
            </w:pPr>
          </w:p>
          <w:p w:rsidR="00826E03" w:rsidRDefault="00826E03">
            <w:pPr>
              <w:widowControl w:val="0"/>
              <w:pBdr>
                <w:top w:val="nil"/>
                <w:left w:val="nil"/>
                <w:bottom w:val="nil"/>
                <w:right w:val="nil"/>
                <w:between w:val="nil"/>
              </w:pBdr>
              <w:spacing w:line="240" w:lineRule="auto"/>
              <w:jc w:val="center"/>
              <w:rPr>
                <w:rFonts w:ascii="Times New Roman" w:eastAsia="Times New Roman" w:hAnsi="Times New Roman" w:cs="Times New Roman"/>
                <w:b/>
              </w:rPr>
            </w:pPr>
          </w:p>
          <w:p w:rsidR="00826E03" w:rsidRDefault="00826E03">
            <w:pPr>
              <w:widowControl w:val="0"/>
              <w:pBdr>
                <w:top w:val="nil"/>
                <w:left w:val="nil"/>
                <w:bottom w:val="nil"/>
                <w:right w:val="nil"/>
                <w:between w:val="nil"/>
              </w:pBdr>
              <w:spacing w:line="240" w:lineRule="auto"/>
              <w:jc w:val="center"/>
              <w:rPr>
                <w:rFonts w:ascii="Times New Roman" w:eastAsia="Times New Roman" w:hAnsi="Times New Roman" w:cs="Times New Roman"/>
                <w:b/>
              </w:rPr>
            </w:pPr>
          </w:p>
          <w:p w:rsidR="00826E03" w:rsidRDefault="00826E03">
            <w:pPr>
              <w:widowControl w:val="0"/>
              <w:pBdr>
                <w:top w:val="nil"/>
                <w:left w:val="nil"/>
                <w:bottom w:val="nil"/>
                <w:right w:val="nil"/>
                <w:between w:val="nil"/>
              </w:pBdr>
              <w:spacing w:line="240" w:lineRule="auto"/>
              <w:jc w:val="center"/>
              <w:rPr>
                <w:rFonts w:ascii="Times New Roman" w:eastAsia="Times New Roman" w:hAnsi="Times New Roman" w:cs="Times New Roman"/>
                <w:b/>
              </w:rPr>
            </w:pPr>
          </w:p>
          <w:p w:rsidR="00826E03" w:rsidRDefault="00826E03">
            <w:pPr>
              <w:widowControl w:val="0"/>
              <w:pBdr>
                <w:top w:val="nil"/>
                <w:left w:val="nil"/>
                <w:bottom w:val="nil"/>
                <w:right w:val="nil"/>
                <w:between w:val="nil"/>
              </w:pBdr>
              <w:spacing w:line="240" w:lineRule="auto"/>
              <w:jc w:val="center"/>
              <w:rPr>
                <w:rFonts w:ascii="Times New Roman" w:eastAsia="Times New Roman" w:hAnsi="Times New Roman" w:cs="Times New Roman"/>
                <w:b/>
              </w:rPr>
            </w:pPr>
          </w:p>
          <w:p w:rsidR="00826E03" w:rsidRDefault="00826E03">
            <w:pPr>
              <w:widowControl w:val="0"/>
              <w:pBdr>
                <w:top w:val="nil"/>
                <w:left w:val="nil"/>
                <w:bottom w:val="nil"/>
                <w:right w:val="nil"/>
                <w:between w:val="nil"/>
              </w:pBdr>
              <w:spacing w:line="240" w:lineRule="auto"/>
              <w:jc w:val="center"/>
              <w:rPr>
                <w:rFonts w:ascii="Times New Roman" w:eastAsia="Times New Roman" w:hAnsi="Times New Roman" w:cs="Times New Roman"/>
                <w:b/>
              </w:rPr>
            </w:pPr>
          </w:p>
          <w:p w:rsidR="00826E03" w:rsidRDefault="00826E03">
            <w:pPr>
              <w:widowControl w:val="0"/>
              <w:pBdr>
                <w:top w:val="nil"/>
                <w:left w:val="nil"/>
                <w:bottom w:val="nil"/>
                <w:right w:val="nil"/>
                <w:between w:val="nil"/>
              </w:pBdr>
              <w:spacing w:line="240" w:lineRule="auto"/>
              <w:jc w:val="center"/>
              <w:rPr>
                <w:rFonts w:ascii="Times New Roman" w:eastAsia="Times New Roman" w:hAnsi="Times New Roman" w:cs="Times New Roman"/>
                <w:b/>
              </w:rPr>
            </w:pPr>
          </w:p>
          <w:p w:rsidR="00826E03" w:rsidRDefault="00826E03">
            <w:pPr>
              <w:widowControl w:val="0"/>
              <w:pBdr>
                <w:top w:val="nil"/>
                <w:left w:val="nil"/>
                <w:bottom w:val="nil"/>
                <w:right w:val="nil"/>
                <w:between w:val="nil"/>
              </w:pBdr>
              <w:spacing w:line="240" w:lineRule="auto"/>
              <w:jc w:val="center"/>
              <w:rPr>
                <w:rFonts w:ascii="Times New Roman" w:eastAsia="Times New Roman" w:hAnsi="Times New Roman" w:cs="Times New Roman"/>
                <w:b/>
              </w:rPr>
            </w:pPr>
          </w:p>
          <w:p w:rsidR="00826E03" w:rsidRDefault="00826E03">
            <w:pPr>
              <w:widowControl w:val="0"/>
              <w:pBdr>
                <w:top w:val="nil"/>
                <w:left w:val="nil"/>
                <w:bottom w:val="nil"/>
                <w:right w:val="nil"/>
                <w:between w:val="nil"/>
              </w:pBdr>
              <w:spacing w:line="240" w:lineRule="auto"/>
              <w:jc w:val="center"/>
              <w:rPr>
                <w:rFonts w:ascii="Times New Roman" w:eastAsia="Times New Roman" w:hAnsi="Times New Roman" w:cs="Times New Roman"/>
                <w:b/>
              </w:rPr>
            </w:pPr>
          </w:p>
          <w:p w:rsidR="00826E03" w:rsidRDefault="00826E03">
            <w:pPr>
              <w:widowControl w:val="0"/>
              <w:pBdr>
                <w:top w:val="nil"/>
                <w:left w:val="nil"/>
                <w:bottom w:val="nil"/>
                <w:right w:val="nil"/>
                <w:between w:val="nil"/>
              </w:pBdr>
              <w:spacing w:line="240" w:lineRule="auto"/>
              <w:jc w:val="center"/>
              <w:rPr>
                <w:rFonts w:ascii="Times New Roman" w:eastAsia="Times New Roman" w:hAnsi="Times New Roman" w:cs="Times New Roman"/>
                <w:b/>
              </w:rPr>
            </w:pPr>
          </w:p>
          <w:p w:rsidR="00826E03" w:rsidRDefault="00826E03">
            <w:pPr>
              <w:widowControl w:val="0"/>
              <w:pBdr>
                <w:top w:val="nil"/>
                <w:left w:val="nil"/>
                <w:bottom w:val="nil"/>
                <w:right w:val="nil"/>
                <w:between w:val="nil"/>
              </w:pBdr>
              <w:spacing w:line="240" w:lineRule="auto"/>
              <w:jc w:val="center"/>
              <w:rPr>
                <w:rFonts w:ascii="Times New Roman" w:eastAsia="Times New Roman" w:hAnsi="Times New Roman" w:cs="Times New Roman"/>
                <w:b/>
              </w:rPr>
            </w:pPr>
          </w:p>
          <w:p w:rsidR="00826E03" w:rsidRDefault="00826E03">
            <w:pPr>
              <w:widowControl w:val="0"/>
              <w:pBdr>
                <w:top w:val="nil"/>
                <w:left w:val="nil"/>
                <w:bottom w:val="nil"/>
                <w:right w:val="nil"/>
                <w:between w:val="nil"/>
              </w:pBdr>
              <w:spacing w:line="240" w:lineRule="auto"/>
              <w:jc w:val="center"/>
              <w:rPr>
                <w:rFonts w:ascii="Times New Roman" w:eastAsia="Times New Roman" w:hAnsi="Times New Roman" w:cs="Times New Roman"/>
                <w:b/>
              </w:rPr>
            </w:pPr>
          </w:p>
          <w:p w:rsidR="00826E03" w:rsidRDefault="00826E03">
            <w:pPr>
              <w:widowControl w:val="0"/>
              <w:pBdr>
                <w:top w:val="nil"/>
                <w:left w:val="nil"/>
                <w:bottom w:val="nil"/>
                <w:right w:val="nil"/>
                <w:between w:val="nil"/>
              </w:pBdr>
              <w:spacing w:line="240" w:lineRule="auto"/>
              <w:jc w:val="center"/>
              <w:rPr>
                <w:rFonts w:ascii="Times New Roman" w:eastAsia="Times New Roman" w:hAnsi="Times New Roman" w:cs="Times New Roman"/>
                <w:b/>
              </w:rPr>
            </w:pPr>
          </w:p>
          <w:p w:rsidR="00826E03" w:rsidRDefault="00826E03">
            <w:pPr>
              <w:widowControl w:val="0"/>
              <w:pBdr>
                <w:top w:val="nil"/>
                <w:left w:val="nil"/>
                <w:bottom w:val="nil"/>
                <w:right w:val="nil"/>
                <w:between w:val="nil"/>
              </w:pBdr>
              <w:spacing w:line="240" w:lineRule="auto"/>
              <w:jc w:val="center"/>
              <w:rPr>
                <w:rFonts w:ascii="Times New Roman" w:eastAsia="Times New Roman" w:hAnsi="Times New Roman" w:cs="Times New Roman"/>
                <w:b/>
              </w:rPr>
            </w:pPr>
          </w:p>
          <w:p w:rsidR="00826E03" w:rsidRDefault="00826E03">
            <w:pPr>
              <w:widowControl w:val="0"/>
              <w:pBdr>
                <w:top w:val="nil"/>
                <w:left w:val="nil"/>
                <w:bottom w:val="nil"/>
                <w:right w:val="nil"/>
                <w:between w:val="nil"/>
              </w:pBdr>
              <w:spacing w:line="240" w:lineRule="auto"/>
              <w:jc w:val="center"/>
              <w:rPr>
                <w:rFonts w:ascii="Times New Roman" w:eastAsia="Times New Roman" w:hAnsi="Times New Roman" w:cs="Times New Roman"/>
                <w:b/>
              </w:rPr>
            </w:pPr>
          </w:p>
          <w:p w:rsidR="00826E03" w:rsidRDefault="00826E03">
            <w:pPr>
              <w:widowControl w:val="0"/>
              <w:pBdr>
                <w:top w:val="nil"/>
                <w:left w:val="nil"/>
                <w:bottom w:val="nil"/>
                <w:right w:val="nil"/>
                <w:between w:val="nil"/>
              </w:pBdr>
              <w:spacing w:line="240" w:lineRule="auto"/>
              <w:jc w:val="center"/>
              <w:rPr>
                <w:rFonts w:ascii="Times New Roman" w:eastAsia="Times New Roman" w:hAnsi="Times New Roman" w:cs="Times New Roman"/>
                <w:b/>
              </w:rPr>
            </w:pPr>
          </w:p>
          <w:p w:rsidR="00826E03" w:rsidRDefault="00826E03">
            <w:pPr>
              <w:widowControl w:val="0"/>
              <w:pBdr>
                <w:top w:val="nil"/>
                <w:left w:val="nil"/>
                <w:bottom w:val="nil"/>
                <w:right w:val="nil"/>
                <w:between w:val="nil"/>
              </w:pBdr>
              <w:spacing w:line="240" w:lineRule="auto"/>
              <w:jc w:val="center"/>
              <w:rPr>
                <w:rFonts w:ascii="Times New Roman" w:eastAsia="Times New Roman" w:hAnsi="Times New Roman" w:cs="Times New Roman"/>
                <w:b/>
              </w:rPr>
            </w:pPr>
          </w:p>
          <w:p w:rsidR="00826E03" w:rsidRDefault="00826E03">
            <w:pPr>
              <w:widowControl w:val="0"/>
              <w:pBdr>
                <w:top w:val="nil"/>
                <w:left w:val="nil"/>
                <w:bottom w:val="nil"/>
                <w:right w:val="nil"/>
                <w:between w:val="nil"/>
              </w:pBdr>
              <w:spacing w:line="240" w:lineRule="auto"/>
              <w:jc w:val="center"/>
              <w:rPr>
                <w:rFonts w:ascii="Times New Roman" w:eastAsia="Times New Roman" w:hAnsi="Times New Roman" w:cs="Times New Roman"/>
                <w:b/>
              </w:rPr>
            </w:pPr>
          </w:p>
          <w:p w:rsidR="00826E03" w:rsidRDefault="00826E03">
            <w:pPr>
              <w:widowControl w:val="0"/>
              <w:pBdr>
                <w:top w:val="nil"/>
                <w:left w:val="nil"/>
                <w:bottom w:val="nil"/>
                <w:right w:val="nil"/>
                <w:between w:val="nil"/>
              </w:pBdr>
              <w:spacing w:line="240" w:lineRule="auto"/>
              <w:jc w:val="center"/>
              <w:rPr>
                <w:rFonts w:ascii="Times New Roman" w:eastAsia="Times New Roman" w:hAnsi="Times New Roman" w:cs="Times New Roman"/>
                <w:b/>
              </w:rPr>
            </w:pPr>
          </w:p>
          <w:p w:rsidR="00826E03" w:rsidRDefault="00826E03">
            <w:pPr>
              <w:widowControl w:val="0"/>
              <w:pBdr>
                <w:top w:val="nil"/>
                <w:left w:val="nil"/>
                <w:bottom w:val="nil"/>
                <w:right w:val="nil"/>
                <w:between w:val="nil"/>
              </w:pBdr>
              <w:spacing w:line="240" w:lineRule="auto"/>
              <w:jc w:val="center"/>
              <w:rPr>
                <w:rFonts w:ascii="Times New Roman" w:eastAsia="Times New Roman" w:hAnsi="Times New Roman" w:cs="Times New Roman"/>
                <w:b/>
              </w:rPr>
            </w:pPr>
          </w:p>
          <w:p w:rsidR="00826E03" w:rsidRDefault="00826E03">
            <w:pPr>
              <w:widowControl w:val="0"/>
              <w:pBdr>
                <w:top w:val="nil"/>
                <w:left w:val="nil"/>
                <w:bottom w:val="nil"/>
                <w:right w:val="nil"/>
                <w:between w:val="nil"/>
              </w:pBdr>
              <w:spacing w:line="240" w:lineRule="auto"/>
              <w:jc w:val="center"/>
              <w:rPr>
                <w:rFonts w:ascii="Times New Roman" w:eastAsia="Times New Roman" w:hAnsi="Times New Roman" w:cs="Times New Roman"/>
                <w:b/>
              </w:rPr>
            </w:pPr>
          </w:p>
          <w:p w:rsidR="00826E03" w:rsidRDefault="00826E03">
            <w:pPr>
              <w:widowControl w:val="0"/>
              <w:pBdr>
                <w:top w:val="nil"/>
                <w:left w:val="nil"/>
                <w:bottom w:val="nil"/>
                <w:right w:val="nil"/>
                <w:between w:val="nil"/>
              </w:pBdr>
              <w:spacing w:line="240" w:lineRule="auto"/>
              <w:jc w:val="center"/>
              <w:rPr>
                <w:rFonts w:ascii="Times New Roman" w:eastAsia="Times New Roman" w:hAnsi="Times New Roman" w:cs="Times New Roman"/>
                <w:b/>
              </w:rPr>
            </w:pPr>
          </w:p>
          <w:p w:rsidR="00826E03" w:rsidRDefault="00826E03">
            <w:pPr>
              <w:widowControl w:val="0"/>
              <w:pBdr>
                <w:top w:val="nil"/>
                <w:left w:val="nil"/>
                <w:bottom w:val="nil"/>
                <w:right w:val="nil"/>
                <w:between w:val="nil"/>
              </w:pBdr>
              <w:spacing w:line="240" w:lineRule="auto"/>
              <w:jc w:val="center"/>
              <w:rPr>
                <w:rFonts w:ascii="Times New Roman" w:eastAsia="Times New Roman" w:hAnsi="Times New Roman" w:cs="Times New Roman"/>
                <w:b/>
              </w:rPr>
            </w:pPr>
          </w:p>
          <w:p w:rsidR="00826E03" w:rsidRDefault="00826E03" w:rsidP="007304CF">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 xml:space="preserve"> </w:t>
            </w: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p w:rsidR="00826E03" w:rsidRDefault="00826E03" w:rsidP="00826E03">
            <w:pPr>
              <w:widowControl w:val="0"/>
              <w:pBdr>
                <w:top w:val="nil"/>
                <w:left w:val="nil"/>
                <w:bottom w:val="nil"/>
                <w:right w:val="nil"/>
                <w:between w:val="nil"/>
              </w:pBdr>
              <w:spacing w:line="240" w:lineRule="auto"/>
              <w:rPr>
                <w:rFonts w:ascii="Times New Roman" w:eastAsia="Times New Roman" w:hAnsi="Times New Roman" w:cs="Times New Roman"/>
                <w:b/>
              </w:rPr>
            </w:pPr>
          </w:p>
        </w:tc>
        <w:tc>
          <w:tcPr>
            <w:tcW w:w="4740" w:type="dxa"/>
            <w:shd w:val="clear" w:color="auto" w:fill="auto"/>
            <w:tcMar>
              <w:top w:w="100" w:type="dxa"/>
              <w:left w:w="100" w:type="dxa"/>
              <w:bottom w:w="100" w:type="dxa"/>
              <w:right w:w="100" w:type="dxa"/>
            </w:tcMar>
          </w:tcPr>
          <w:p w:rsidR="00F2303A" w:rsidRPr="00826E03" w:rsidRDefault="00000000">
            <w:pPr>
              <w:widowControl w:val="0"/>
              <w:pBdr>
                <w:top w:val="nil"/>
                <w:left w:val="nil"/>
                <w:bottom w:val="nil"/>
                <w:right w:val="nil"/>
                <w:between w:val="nil"/>
              </w:pBdr>
              <w:spacing w:line="240" w:lineRule="auto"/>
              <w:jc w:val="center"/>
              <w:rPr>
                <w:rFonts w:ascii="Bell MT" w:eastAsia="Times New Roman" w:hAnsi="Bell MT" w:cs="Times New Roman"/>
                <w:b/>
              </w:rPr>
            </w:pPr>
            <w:r w:rsidRPr="00826E03">
              <w:rPr>
                <w:rFonts w:ascii="Bell MT" w:eastAsia="Times New Roman" w:hAnsi="Bell MT" w:cs="Times New Roman"/>
                <w:b/>
              </w:rPr>
              <w:lastRenderedPageBreak/>
              <w:t>Steps</w:t>
            </w:r>
          </w:p>
          <w:p w:rsidR="005E382C" w:rsidRPr="00834235" w:rsidRDefault="005E382C" w:rsidP="005E382C">
            <w:pPr>
              <w:rPr>
                <w:rFonts w:ascii="Bell MT" w:hAnsi="Bell MT"/>
                <w:b/>
                <w:bCs/>
                <w:color w:val="0070C0"/>
              </w:rPr>
            </w:pPr>
          </w:p>
          <w:p w:rsidR="00F2303A" w:rsidRPr="00826E03" w:rsidRDefault="005E382C" w:rsidP="007304CF">
            <w:pPr>
              <w:rPr>
                <w:rFonts w:ascii="Bell MT" w:eastAsia="Times New Roman" w:hAnsi="Bell MT" w:cs="Times New Roman"/>
              </w:rPr>
            </w:pPr>
            <w:r w:rsidRPr="00736DB6">
              <w:rPr>
                <w:rFonts w:ascii="Bell MT" w:hAnsi="Bell MT"/>
                <w:b/>
                <w:bCs/>
                <w:color w:val="0070C0"/>
              </w:rPr>
              <w:t xml:space="preserve"> </w:t>
            </w:r>
          </w:p>
        </w:tc>
      </w:tr>
      <w:tr w:rsidR="00F2303A">
        <w:trPr>
          <w:trHeight w:val="420"/>
        </w:trPr>
        <w:tc>
          <w:tcPr>
            <w:tcW w:w="6480" w:type="dxa"/>
            <w:shd w:val="clear" w:color="auto" w:fill="auto"/>
            <w:tcMar>
              <w:top w:w="100" w:type="dxa"/>
              <w:left w:w="100" w:type="dxa"/>
              <w:bottom w:w="100" w:type="dxa"/>
              <w:right w:w="100" w:type="dxa"/>
            </w:tcMar>
          </w:tcPr>
          <w:p w:rsidR="00F2303A"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Closure</w:t>
            </w:r>
          </w:p>
          <w:p w:rsidR="00F2303A" w:rsidRDefault="00000000">
            <w:pPr>
              <w:widowControl w:val="0"/>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i/>
              </w:rPr>
              <w:t>Evaluate Summarize, Review:</w:t>
            </w:r>
          </w:p>
          <w:p w:rsidR="00F2303A" w:rsidRDefault="00000000">
            <w:pPr>
              <w:widowControl w:val="0"/>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i/>
              </w:rPr>
              <w:t>Using bullet points, outline the plan to close the lesson by doing one or more of the following:</w:t>
            </w:r>
          </w:p>
          <w:p w:rsidR="00F2303A" w:rsidRDefault="00000000">
            <w:pPr>
              <w:widowControl w:val="0"/>
              <w:numPr>
                <w:ilvl w:val="0"/>
                <w:numId w:val="15"/>
              </w:numPr>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i/>
              </w:rPr>
              <w:t>Reviewing content/skills taught;</w:t>
            </w:r>
          </w:p>
          <w:p w:rsidR="00F2303A" w:rsidRDefault="00000000">
            <w:pPr>
              <w:widowControl w:val="0"/>
              <w:numPr>
                <w:ilvl w:val="0"/>
                <w:numId w:val="15"/>
              </w:numPr>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i/>
              </w:rPr>
              <w:t>Questioning to check for student understanding;</w:t>
            </w:r>
          </w:p>
          <w:p w:rsidR="00F2303A" w:rsidRDefault="00000000">
            <w:pPr>
              <w:widowControl w:val="0"/>
              <w:numPr>
                <w:ilvl w:val="0"/>
                <w:numId w:val="15"/>
              </w:numPr>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i/>
              </w:rPr>
              <w:t>Summarizing and evaluating;</w:t>
            </w:r>
          </w:p>
          <w:p w:rsidR="00F2303A" w:rsidRDefault="00000000">
            <w:pPr>
              <w:widowControl w:val="0"/>
              <w:numPr>
                <w:ilvl w:val="0"/>
                <w:numId w:val="15"/>
              </w:numPr>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i/>
              </w:rPr>
              <w:t>Previewing the next lesson(s);</w:t>
            </w:r>
          </w:p>
          <w:p w:rsidR="00F2303A" w:rsidRDefault="00000000">
            <w:pPr>
              <w:widowControl w:val="0"/>
              <w:numPr>
                <w:ilvl w:val="0"/>
                <w:numId w:val="15"/>
              </w:numPr>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i/>
              </w:rPr>
              <w:t>Assigning homework, if independent practice is needed.</w:t>
            </w:r>
          </w:p>
        </w:tc>
        <w:tc>
          <w:tcPr>
            <w:tcW w:w="6480" w:type="dxa"/>
            <w:gridSpan w:val="2"/>
            <w:shd w:val="clear" w:color="auto" w:fill="auto"/>
            <w:tcMar>
              <w:top w:w="100" w:type="dxa"/>
              <w:left w:w="100" w:type="dxa"/>
              <w:bottom w:w="100" w:type="dxa"/>
              <w:right w:w="100" w:type="dxa"/>
            </w:tcMar>
          </w:tcPr>
          <w:p w:rsidR="00826E03" w:rsidRPr="00AA3B26" w:rsidRDefault="00826E03" w:rsidP="00826E03">
            <w:pPr>
              <w:shd w:val="clear" w:color="auto" w:fill="FFFFFF"/>
              <w:spacing w:before="100" w:beforeAutospacing="1" w:after="120"/>
              <w:rPr>
                <w:rFonts w:ascii="Bell MT" w:hAnsi="Bell MT"/>
                <w:color w:val="C00000"/>
              </w:rPr>
            </w:pPr>
          </w:p>
          <w:p w:rsidR="00F2303A" w:rsidRDefault="00F2303A" w:rsidP="00826E03">
            <w:pPr>
              <w:widowControl w:val="0"/>
              <w:pBdr>
                <w:top w:val="nil"/>
                <w:left w:val="nil"/>
                <w:bottom w:val="nil"/>
                <w:right w:val="nil"/>
                <w:between w:val="nil"/>
              </w:pBdr>
              <w:spacing w:line="240" w:lineRule="auto"/>
              <w:rPr>
                <w:rFonts w:ascii="Times New Roman" w:eastAsia="Times New Roman" w:hAnsi="Times New Roman" w:cs="Times New Roman"/>
              </w:rPr>
            </w:pPr>
          </w:p>
        </w:tc>
      </w:tr>
      <w:tr w:rsidR="00F2303A">
        <w:trPr>
          <w:trHeight w:val="420"/>
        </w:trPr>
        <w:tc>
          <w:tcPr>
            <w:tcW w:w="6480" w:type="dxa"/>
            <w:shd w:val="clear" w:color="auto" w:fill="auto"/>
            <w:tcMar>
              <w:top w:w="100" w:type="dxa"/>
              <w:left w:w="100" w:type="dxa"/>
              <w:bottom w:w="100" w:type="dxa"/>
              <w:right w:w="100" w:type="dxa"/>
            </w:tcMar>
          </w:tcPr>
          <w:p w:rsidR="00F2303A"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Extension &amp;/or Remediation </w:t>
            </w:r>
          </w:p>
          <w:p w:rsidR="00F2303A" w:rsidRDefault="00000000">
            <w:pPr>
              <w:widowControl w:val="0"/>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i/>
              </w:rPr>
              <w:t>Describe how you will extend this lesson for students who may finish early.</w:t>
            </w:r>
            <w:r w:rsidR="002826A6">
              <w:rPr>
                <w:rFonts w:ascii="Bell MT" w:eastAsia="Times New Roman" w:hAnsi="Bell MT" w:cs="Times New Roman"/>
                <w:color w:val="C00000"/>
              </w:rPr>
              <w:t xml:space="preserve"> </w:t>
            </w:r>
          </w:p>
          <w:p w:rsidR="00F2303A" w:rsidRDefault="00000000">
            <w:pPr>
              <w:widowControl w:val="0"/>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i/>
              </w:rPr>
              <w:t xml:space="preserve">Describe how you will offer additional support for students who may need additional time on this topic.  </w:t>
            </w:r>
          </w:p>
        </w:tc>
        <w:tc>
          <w:tcPr>
            <w:tcW w:w="6480" w:type="dxa"/>
            <w:gridSpan w:val="2"/>
            <w:shd w:val="clear" w:color="auto" w:fill="auto"/>
            <w:tcMar>
              <w:top w:w="100" w:type="dxa"/>
              <w:left w:w="100" w:type="dxa"/>
              <w:bottom w:w="100" w:type="dxa"/>
              <w:right w:w="100" w:type="dxa"/>
            </w:tcMar>
          </w:tcPr>
          <w:p w:rsidR="00F2303A" w:rsidRDefault="00F2303A" w:rsidP="007304CF">
            <w:pPr>
              <w:rPr>
                <w:rFonts w:ascii="Times New Roman" w:eastAsia="Times New Roman" w:hAnsi="Times New Roman" w:cs="Times New Roman"/>
                <w:b/>
              </w:rPr>
            </w:pPr>
          </w:p>
        </w:tc>
      </w:tr>
      <w:tr w:rsidR="00F2303A">
        <w:trPr>
          <w:trHeight w:val="420"/>
        </w:trPr>
        <w:tc>
          <w:tcPr>
            <w:tcW w:w="6480" w:type="dxa"/>
            <w:shd w:val="clear" w:color="auto" w:fill="auto"/>
            <w:tcMar>
              <w:top w:w="100" w:type="dxa"/>
              <w:left w:w="100" w:type="dxa"/>
              <w:bottom w:w="100" w:type="dxa"/>
              <w:right w:w="100" w:type="dxa"/>
            </w:tcMar>
          </w:tcPr>
          <w:p w:rsidR="00F2303A"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Home/School Connection </w:t>
            </w:r>
          </w:p>
          <w:p w:rsidR="00F2303A" w:rsidRDefault="00000000">
            <w:pPr>
              <w:widowControl w:val="0"/>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i/>
              </w:rPr>
              <w:t xml:space="preserve">Describe how you will connect this lesson/topic to the home.  </w:t>
            </w:r>
          </w:p>
          <w:p w:rsidR="00F2303A" w:rsidRDefault="00000000">
            <w:pPr>
              <w:widowControl w:val="0"/>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b/>
                <w:i/>
              </w:rPr>
              <w:t>PreK-4:</w:t>
            </w:r>
            <w:r>
              <w:rPr>
                <w:rFonts w:ascii="Times New Roman" w:eastAsia="Times New Roman" w:hAnsi="Times New Roman" w:cs="Times New Roman"/>
                <w:i/>
              </w:rPr>
              <w:t xml:space="preserve">  How will the teacher candidate connect this plan to children’s home lives and/or community resources around you?</w:t>
            </w:r>
          </w:p>
          <w:p w:rsidR="00F2303A" w:rsidRDefault="00000000">
            <w:pPr>
              <w:widowControl w:val="0"/>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b/>
                <w:i/>
              </w:rPr>
              <w:t>Middle/Secondary:</w:t>
            </w:r>
            <w:r>
              <w:rPr>
                <w:rFonts w:ascii="Times New Roman" w:eastAsia="Times New Roman" w:hAnsi="Times New Roman" w:cs="Times New Roman"/>
                <w:i/>
              </w:rPr>
              <w:t xml:space="preserve">  What homework or extensions to the lesson?</w:t>
            </w:r>
          </w:p>
        </w:tc>
        <w:tc>
          <w:tcPr>
            <w:tcW w:w="6480" w:type="dxa"/>
            <w:gridSpan w:val="2"/>
            <w:shd w:val="clear" w:color="auto" w:fill="auto"/>
            <w:tcMar>
              <w:top w:w="100" w:type="dxa"/>
              <w:left w:w="100" w:type="dxa"/>
              <w:bottom w:w="100" w:type="dxa"/>
              <w:right w:w="100" w:type="dxa"/>
            </w:tcMar>
          </w:tcPr>
          <w:p w:rsidR="00F2303A" w:rsidRPr="00736DB6" w:rsidRDefault="00F2303A" w:rsidP="008A5101">
            <w:pPr>
              <w:widowControl w:val="0"/>
              <w:pBdr>
                <w:top w:val="nil"/>
                <w:left w:val="nil"/>
                <w:bottom w:val="nil"/>
                <w:right w:val="nil"/>
                <w:between w:val="nil"/>
              </w:pBdr>
              <w:spacing w:line="240" w:lineRule="auto"/>
              <w:rPr>
                <w:rFonts w:ascii="Times New Roman" w:eastAsia="Times New Roman" w:hAnsi="Times New Roman" w:cs="Times New Roman"/>
                <w:b/>
                <w:bCs/>
              </w:rPr>
            </w:pPr>
          </w:p>
        </w:tc>
      </w:tr>
    </w:tbl>
    <w:p w:rsidR="00F2303A" w:rsidRDefault="00F2303A">
      <w:pPr>
        <w:rPr>
          <w:rFonts w:ascii="Times New Roman" w:eastAsia="Times New Roman" w:hAnsi="Times New Roman" w:cs="Times New Roman"/>
        </w:rPr>
        <w:sectPr w:rsidR="00F2303A">
          <w:headerReference w:type="default" r:id="rId11"/>
          <w:footerReference w:type="default" r:id="rId12"/>
          <w:headerReference w:type="first" r:id="rId13"/>
          <w:footerReference w:type="first" r:id="rId14"/>
          <w:pgSz w:w="15840" w:h="12240" w:orient="landscape"/>
          <w:pgMar w:top="1440" w:right="1440" w:bottom="1440" w:left="1440" w:header="720" w:footer="720" w:gutter="0"/>
          <w:cols w:space="720" w:equalWidth="0">
            <w:col w:w="12960" w:space="0"/>
          </w:cols>
        </w:sectPr>
      </w:pPr>
    </w:p>
    <w:p w:rsidR="00F2303A" w:rsidRDefault="00F2303A">
      <w:pPr>
        <w:rPr>
          <w:rFonts w:ascii="Times New Roman" w:eastAsia="Times New Roman" w:hAnsi="Times New Roman" w:cs="Times New Roman"/>
        </w:rPr>
      </w:pPr>
    </w:p>
    <w:tbl>
      <w:tblPr>
        <w:tblStyle w:val="a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0"/>
        <w:gridCol w:w="6480"/>
      </w:tblGrid>
      <w:tr w:rsidR="00F2303A">
        <w:trPr>
          <w:trHeight w:val="440"/>
        </w:trPr>
        <w:tc>
          <w:tcPr>
            <w:tcW w:w="12960" w:type="dxa"/>
            <w:gridSpan w:val="2"/>
            <w:shd w:val="clear" w:color="auto" w:fill="auto"/>
            <w:tcMar>
              <w:top w:w="100" w:type="dxa"/>
              <w:left w:w="100" w:type="dxa"/>
              <w:bottom w:w="100" w:type="dxa"/>
              <w:right w:w="100" w:type="dxa"/>
            </w:tcMar>
          </w:tcPr>
          <w:p w:rsidR="00F2303A"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w:t>
            </w:r>
          </w:p>
          <w:p w:rsidR="00F2303A" w:rsidRDefault="00000000">
            <w:pPr>
              <w:spacing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Answer the questions that pertain to the level of the course for which this lesson is being completed. Please be specific.  Your answers should provide a brief explanation of WHAT HAPPENED to prompt this reflection – for example, do not just state “I learned how important it is to be prepared” – you should also state what occurred in the lesson that inspired this reflection.</w:t>
            </w:r>
          </w:p>
        </w:tc>
      </w:tr>
      <w:tr w:rsidR="00F2303A">
        <w:tc>
          <w:tcPr>
            <w:tcW w:w="6480" w:type="dxa"/>
            <w:shd w:val="clear" w:color="auto" w:fill="auto"/>
            <w:tcMar>
              <w:top w:w="100" w:type="dxa"/>
              <w:left w:w="100" w:type="dxa"/>
              <w:bottom w:w="100" w:type="dxa"/>
              <w:right w:w="100" w:type="dxa"/>
            </w:tcMar>
          </w:tcPr>
          <w:p w:rsidR="00F2303A" w:rsidRDefault="00000000">
            <w:pPr>
              <w:spacing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color w:val="FF0000"/>
                <w:sz w:val="24"/>
                <w:szCs w:val="24"/>
              </w:rPr>
              <w:t xml:space="preserve">Only complete the following questions if you did not teach this lesson. </w:t>
            </w:r>
            <w:r>
              <w:rPr>
                <w:rFonts w:ascii="Times New Roman" w:eastAsia="Times New Roman" w:hAnsi="Times New Roman" w:cs="Times New Roman"/>
                <w:b/>
                <w:i/>
                <w:sz w:val="24"/>
                <w:szCs w:val="24"/>
              </w:rPr>
              <w:t xml:space="preserve"> </w:t>
            </w:r>
          </w:p>
          <w:p w:rsidR="00F2303A" w:rsidRDefault="00000000">
            <w:pPr>
              <w:widowControl w:val="0"/>
              <w:numPr>
                <w:ilvl w:val="0"/>
                <w:numId w:val="4"/>
              </w:numPr>
              <w:spacing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What did you feel was the strongest part of the lesson?  Why? </w:t>
            </w:r>
          </w:p>
          <w:p w:rsidR="00F2303A" w:rsidRDefault="00000000">
            <w:pPr>
              <w:widowControl w:val="0"/>
              <w:numPr>
                <w:ilvl w:val="0"/>
                <w:numId w:val="4"/>
              </w:numPr>
              <w:spacing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How does the lesson specifically promote positive student outcomes?</w:t>
            </w:r>
          </w:p>
          <w:p w:rsidR="00F2303A" w:rsidRDefault="00000000">
            <w:pPr>
              <w:widowControl w:val="0"/>
              <w:numPr>
                <w:ilvl w:val="0"/>
                <w:numId w:val="4"/>
              </w:numPr>
              <w:spacing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If you were to conduct this lesson with students, what do you feel the students would enjoy most?  Where do you feel they would be most challenged?  </w:t>
            </w:r>
          </w:p>
          <w:p w:rsidR="00F2303A" w:rsidRDefault="00000000">
            <w:pPr>
              <w:widowControl w:val="0"/>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some questions you feel students may have after the lesson and what do you think you could do to provide further exploration, explanation, or examples?</w:t>
            </w:r>
          </w:p>
        </w:tc>
        <w:tc>
          <w:tcPr>
            <w:tcW w:w="6480" w:type="dxa"/>
            <w:shd w:val="clear" w:color="auto" w:fill="auto"/>
            <w:tcMar>
              <w:top w:w="100" w:type="dxa"/>
              <w:left w:w="100" w:type="dxa"/>
              <w:bottom w:w="100" w:type="dxa"/>
              <w:right w:w="100" w:type="dxa"/>
            </w:tcMar>
          </w:tcPr>
          <w:p w:rsidR="00F2303A" w:rsidRDefault="00F2303A">
            <w:pPr>
              <w:spacing w:line="240" w:lineRule="auto"/>
              <w:jc w:val="center"/>
              <w:rPr>
                <w:rFonts w:ascii="Times New Roman" w:eastAsia="Times New Roman" w:hAnsi="Times New Roman" w:cs="Times New Roman"/>
                <w:b/>
                <w:sz w:val="24"/>
                <w:szCs w:val="24"/>
              </w:rPr>
            </w:pPr>
          </w:p>
        </w:tc>
      </w:tr>
      <w:tr w:rsidR="00F2303A">
        <w:trPr>
          <w:trHeight w:val="440"/>
        </w:trPr>
        <w:tc>
          <w:tcPr>
            <w:tcW w:w="12960" w:type="dxa"/>
            <w:gridSpan w:val="2"/>
            <w:shd w:val="clear" w:color="auto" w:fill="auto"/>
            <w:tcMar>
              <w:top w:w="100" w:type="dxa"/>
              <w:left w:w="100" w:type="dxa"/>
              <w:bottom w:w="100" w:type="dxa"/>
              <w:right w:w="100" w:type="dxa"/>
            </w:tcMar>
          </w:tcPr>
          <w:p w:rsidR="00F2303A" w:rsidRDefault="00000000">
            <w:pPr>
              <w:widowControl w:val="0"/>
              <w:spacing w:line="240" w:lineRule="auto"/>
              <w:jc w:val="cente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FF0000"/>
                <w:sz w:val="24"/>
                <w:szCs w:val="24"/>
              </w:rPr>
              <w:t xml:space="preserve">Complete the questions below for lesson plans that are taught during a field placement.  </w:t>
            </w:r>
          </w:p>
        </w:tc>
      </w:tr>
      <w:tr w:rsidR="00F2303A">
        <w:tc>
          <w:tcPr>
            <w:tcW w:w="6480" w:type="dxa"/>
            <w:shd w:val="clear" w:color="auto" w:fill="auto"/>
            <w:tcMar>
              <w:top w:w="100" w:type="dxa"/>
              <w:left w:w="100" w:type="dxa"/>
              <w:bottom w:w="100" w:type="dxa"/>
              <w:right w:w="100" w:type="dxa"/>
            </w:tcMar>
          </w:tcPr>
          <w:p w:rsidR="00F2303A"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Education Courses:</w:t>
            </w:r>
          </w:p>
          <w:p w:rsidR="00F2303A" w:rsidRDefault="00000000">
            <w:pPr>
              <w:widowControl w:val="0"/>
              <w:numPr>
                <w:ilvl w:val="0"/>
                <w:numId w:val="1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went well?</w:t>
            </w:r>
          </w:p>
          <w:p w:rsidR="00F2303A" w:rsidRDefault="00000000">
            <w:pPr>
              <w:widowControl w:val="0"/>
              <w:numPr>
                <w:ilvl w:val="0"/>
                <w:numId w:val="1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did I learn about planning and teaching?</w:t>
            </w:r>
          </w:p>
          <w:p w:rsidR="00F2303A" w:rsidRDefault="00000000">
            <w:pPr>
              <w:widowControl w:val="0"/>
              <w:numPr>
                <w:ilvl w:val="0"/>
                <w:numId w:val="1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did my students learn?</w:t>
            </w:r>
          </w:p>
          <w:p w:rsidR="00F2303A" w:rsidRDefault="00000000">
            <w:pPr>
              <w:widowControl w:val="0"/>
              <w:numPr>
                <w:ilvl w:val="0"/>
                <w:numId w:val="1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do I know they learned?</w:t>
            </w:r>
          </w:p>
          <w:p w:rsidR="00F2303A" w:rsidRDefault="00000000">
            <w:pPr>
              <w:widowControl w:val="0"/>
              <w:numPr>
                <w:ilvl w:val="0"/>
                <w:numId w:val="1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changes and/or improvements will I make in an effort to be more effective with this particular group of students?</w:t>
            </w:r>
          </w:p>
          <w:p w:rsidR="00F2303A" w:rsidRDefault="00000000">
            <w:pPr>
              <w:widowControl w:val="0"/>
              <w:numPr>
                <w:ilvl w:val="0"/>
                <w:numId w:val="1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I were to teach this lesson again, what would I keep the same and what would I change and why?</w:t>
            </w:r>
          </w:p>
        </w:tc>
        <w:tc>
          <w:tcPr>
            <w:tcW w:w="6480" w:type="dxa"/>
            <w:shd w:val="clear" w:color="auto" w:fill="auto"/>
            <w:tcMar>
              <w:top w:w="100" w:type="dxa"/>
              <w:left w:w="100" w:type="dxa"/>
              <w:bottom w:w="100" w:type="dxa"/>
              <w:right w:w="100" w:type="dxa"/>
            </w:tcMar>
          </w:tcPr>
          <w:p w:rsidR="00F2303A" w:rsidRDefault="00F2303A">
            <w:pPr>
              <w:spacing w:line="240" w:lineRule="auto"/>
              <w:jc w:val="center"/>
              <w:rPr>
                <w:rFonts w:ascii="Times New Roman" w:eastAsia="Times New Roman" w:hAnsi="Times New Roman" w:cs="Times New Roman"/>
                <w:b/>
                <w:sz w:val="24"/>
                <w:szCs w:val="24"/>
              </w:rPr>
            </w:pPr>
          </w:p>
        </w:tc>
      </w:tr>
      <w:tr w:rsidR="00F2303A">
        <w:tc>
          <w:tcPr>
            <w:tcW w:w="6480" w:type="dxa"/>
            <w:shd w:val="clear" w:color="auto" w:fill="auto"/>
            <w:tcMar>
              <w:top w:w="100" w:type="dxa"/>
              <w:left w:w="100" w:type="dxa"/>
              <w:bottom w:w="100" w:type="dxa"/>
              <w:right w:w="100" w:type="dxa"/>
            </w:tcMar>
          </w:tcPr>
          <w:p w:rsidR="00F2303A"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200 &amp; 300 Level Education Courses </w:t>
            </w:r>
          </w:p>
          <w:p w:rsidR="00F2303A" w:rsidRDefault="00000000">
            <w:pPr>
              <w:widowControl w:v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did I differentiate instruction to meet the needs of my students? </w:t>
            </w:r>
          </w:p>
          <w:p w:rsidR="00F2303A" w:rsidRDefault="00000000">
            <w:pPr>
              <w:widowControl w:val="0"/>
              <w:numPr>
                <w:ilvl w:val="0"/>
                <w:numId w:val="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I were to teach this lesson again, how could I further differentiate to better meet the needs of the students?  </w:t>
            </w:r>
          </w:p>
        </w:tc>
        <w:tc>
          <w:tcPr>
            <w:tcW w:w="6480" w:type="dxa"/>
            <w:shd w:val="clear" w:color="auto" w:fill="auto"/>
            <w:tcMar>
              <w:top w:w="100" w:type="dxa"/>
              <w:left w:w="100" w:type="dxa"/>
              <w:bottom w:w="100" w:type="dxa"/>
              <w:right w:w="100" w:type="dxa"/>
            </w:tcMar>
          </w:tcPr>
          <w:p w:rsidR="00F2303A" w:rsidRDefault="00F2303A">
            <w:pPr>
              <w:spacing w:line="240" w:lineRule="auto"/>
              <w:jc w:val="center"/>
              <w:rPr>
                <w:rFonts w:ascii="Times New Roman" w:eastAsia="Times New Roman" w:hAnsi="Times New Roman" w:cs="Times New Roman"/>
                <w:b/>
                <w:sz w:val="24"/>
                <w:szCs w:val="24"/>
              </w:rPr>
            </w:pPr>
          </w:p>
        </w:tc>
      </w:tr>
      <w:tr w:rsidR="00F2303A">
        <w:tc>
          <w:tcPr>
            <w:tcW w:w="6480" w:type="dxa"/>
            <w:shd w:val="clear" w:color="auto" w:fill="auto"/>
            <w:tcMar>
              <w:top w:w="100" w:type="dxa"/>
              <w:left w:w="100" w:type="dxa"/>
              <w:bottom w:w="100" w:type="dxa"/>
              <w:right w:w="100" w:type="dxa"/>
            </w:tcMar>
          </w:tcPr>
          <w:p w:rsidR="00F2303A"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300 Level Courses ONLY</w:t>
            </w:r>
          </w:p>
          <w:p w:rsidR="00F2303A" w:rsidRDefault="00000000">
            <w:pPr>
              <w:widowControl w:val="0"/>
              <w:numPr>
                <w:ilvl w:val="0"/>
                <w:numId w:val="1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classroom management strategies and techniques did I implement? Were they effective?</w:t>
            </w:r>
          </w:p>
        </w:tc>
        <w:tc>
          <w:tcPr>
            <w:tcW w:w="6480" w:type="dxa"/>
            <w:shd w:val="clear" w:color="auto" w:fill="auto"/>
            <w:tcMar>
              <w:top w:w="100" w:type="dxa"/>
              <w:left w:w="100" w:type="dxa"/>
              <w:bottom w:w="100" w:type="dxa"/>
              <w:right w:w="100" w:type="dxa"/>
            </w:tcMar>
          </w:tcPr>
          <w:p w:rsidR="00F2303A" w:rsidRDefault="00F2303A">
            <w:pPr>
              <w:spacing w:line="240" w:lineRule="auto"/>
              <w:jc w:val="center"/>
              <w:rPr>
                <w:rFonts w:ascii="Times New Roman" w:eastAsia="Times New Roman" w:hAnsi="Times New Roman" w:cs="Times New Roman"/>
                <w:b/>
                <w:sz w:val="24"/>
                <w:szCs w:val="24"/>
              </w:rPr>
            </w:pPr>
          </w:p>
        </w:tc>
      </w:tr>
    </w:tbl>
    <w:p w:rsidR="00F2303A" w:rsidRDefault="00F2303A">
      <w:pPr>
        <w:rPr>
          <w:rFonts w:ascii="Times New Roman" w:eastAsia="Times New Roman" w:hAnsi="Times New Roman" w:cs="Times New Roman"/>
        </w:rPr>
      </w:pPr>
    </w:p>
    <w:p w:rsidR="00F2303A" w:rsidRDefault="00F2303A">
      <w:pPr>
        <w:rPr>
          <w:rFonts w:ascii="Times New Roman" w:eastAsia="Times New Roman" w:hAnsi="Times New Roman" w:cs="Times New Roman"/>
        </w:rPr>
      </w:pPr>
    </w:p>
    <w:p w:rsidR="00F2303A" w:rsidRDefault="00F2303A">
      <w:pPr>
        <w:rPr>
          <w:rFonts w:ascii="Times New Roman" w:eastAsia="Times New Roman" w:hAnsi="Times New Roman" w:cs="Times New Roman"/>
        </w:rPr>
        <w:sectPr w:rsidR="00F2303A">
          <w:pgSz w:w="15840" w:h="12240" w:orient="landscape"/>
          <w:pgMar w:top="1440" w:right="1440" w:bottom="1440" w:left="1440" w:header="720" w:footer="720" w:gutter="0"/>
          <w:cols w:space="720" w:equalWidth="0">
            <w:col w:w="12960" w:space="0"/>
          </w:cols>
        </w:sectPr>
      </w:pPr>
    </w:p>
    <w:p w:rsidR="00F2303A" w:rsidRDefault="00000000">
      <w:pPr>
        <w:pStyle w:val="Heading1"/>
        <w:jc w:val="center"/>
        <w:rPr>
          <w:rFonts w:ascii="Times New Roman" w:eastAsia="Times New Roman" w:hAnsi="Times New Roman" w:cs="Times New Roman"/>
          <w:sz w:val="32"/>
          <w:szCs w:val="32"/>
        </w:rPr>
      </w:pPr>
      <w:bookmarkStart w:id="0" w:name="_giuwyogycda9" w:colFirst="0" w:colLast="0"/>
      <w:bookmarkEnd w:id="0"/>
      <w:r>
        <w:rPr>
          <w:rFonts w:ascii="Times New Roman" w:eastAsia="Times New Roman" w:hAnsi="Times New Roman" w:cs="Times New Roman"/>
          <w:sz w:val="32"/>
          <w:szCs w:val="32"/>
        </w:rPr>
        <w:lastRenderedPageBreak/>
        <w:t>Appendix A</w:t>
      </w:r>
    </w:p>
    <w:p w:rsidR="00F2303A" w:rsidRDefault="00000000">
      <w:pPr>
        <w:jc w:val="center"/>
        <w:rPr>
          <w:rFonts w:ascii="Times New Roman" w:eastAsia="Times New Roman" w:hAnsi="Times New Roman" w:cs="Times New Roman"/>
          <w:i/>
        </w:rPr>
      </w:pPr>
      <w:r>
        <w:rPr>
          <w:rFonts w:ascii="Times New Roman" w:eastAsia="Times New Roman" w:hAnsi="Times New Roman" w:cs="Times New Roman"/>
          <w:i/>
        </w:rPr>
        <w:t xml:space="preserve">Appendix A should contain all handouts, assessments, or teacher-created items that will be used in this lesson. </w:t>
      </w:r>
    </w:p>
    <w:p w:rsidR="00F2303A" w:rsidRDefault="00F2303A">
      <w:pPr>
        <w:rPr>
          <w:rFonts w:ascii="Times New Roman" w:eastAsia="Times New Roman" w:hAnsi="Times New Roman" w:cs="Times New Roman"/>
        </w:rPr>
      </w:pPr>
    </w:p>
    <w:p w:rsidR="00F2303A" w:rsidRDefault="00F2303A">
      <w:pPr>
        <w:rPr>
          <w:rFonts w:ascii="Times New Roman" w:eastAsia="Times New Roman" w:hAnsi="Times New Roman" w:cs="Times New Roman"/>
        </w:rPr>
        <w:sectPr w:rsidR="00F2303A">
          <w:pgSz w:w="15840" w:h="12240" w:orient="landscape"/>
          <w:pgMar w:top="1440" w:right="1440" w:bottom="1440" w:left="1440" w:header="720" w:footer="720" w:gutter="0"/>
          <w:cols w:space="720" w:equalWidth="0">
            <w:col w:w="12960" w:space="0"/>
          </w:cols>
        </w:sectPr>
      </w:pPr>
    </w:p>
    <w:p w:rsidR="00F2303A" w:rsidRDefault="00000000">
      <w:pPr>
        <w:pStyle w:val="Heading1"/>
        <w:spacing w:before="0" w:line="240" w:lineRule="auto"/>
        <w:jc w:val="center"/>
        <w:rPr>
          <w:rFonts w:ascii="Times New Roman" w:eastAsia="Times New Roman" w:hAnsi="Times New Roman" w:cs="Times New Roman"/>
          <w:sz w:val="32"/>
          <w:szCs w:val="32"/>
        </w:rPr>
      </w:pPr>
      <w:bookmarkStart w:id="1" w:name="_ulatjo9jdwap" w:colFirst="0" w:colLast="0"/>
      <w:bookmarkEnd w:id="1"/>
      <w:r>
        <w:rPr>
          <w:rFonts w:ascii="Times New Roman" w:eastAsia="Times New Roman" w:hAnsi="Times New Roman" w:cs="Times New Roman"/>
          <w:sz w:val="32"/>
          <w:szCs w:val="32"/>
        </w:rPr>
        <w:lastRenderedPageBreak/>
        <w:t>Appendix B</w:t>
      </w:r>
    </w:p>
    <w:p w:rsidR="00F2303A" w:rsidRDefault="00000000">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Work Samples</w:t>
      </w:r>
    </w:p>
    <w:p w:rsidR="00F2303A" w:rsidRDefault="00000000">
      <w:pPr>
        <w:jc w:val="center"/>
        <w:rPr>
          <w:rFonts w:ascii="Times New Roman" w:eastAsia="Times New Roman" w:hAnsi="Times New Roman" w:cs="Times New Roman"/>
          <w:i/>
        </w:rPr>
      </w:pPr>
      <w:r>
        <w:rPr>
          <w:rFonts w:ascii="Times New Roman" w:eastAsia="Times New Roman" w:hAnsi="Times New Roman" w:cs="Times New Roman"/>
          <w:i/>
        </w:rPr>
        <w:t xml:space="preserve">Student Work Samples should include the date collected &amp; a brief summary of what you as the teacher learned about the student.  Be sure to protect the students’ identity by redacting all personal information i.e. name, image, likeness </w:t>
      </w:r>
    </w:p>
    <w:p w:rsidR="00F2303A" w:rsidRDefault="00F2303A">
      <w:pPr>
        <w:rPr>
          <w:rFonts w:ascii="Times New Roman" w:eastAsia="Times New Roman" w:hAnsi="Times New Roman" w:cs="Times New Roman"/>
        </w:rPr>
      </w:pPr>
    </w:p>
    <w:p w:rsidR="00F2303A" w:rsidRDefault="00F2303A">
      <w:pPr>
        <w:rPr>
          <w:rFonts w:ascii="Times New Roman" w:eastAsia="Times New Roman" w:hAnsi="Times New Roman" w:cs="Times New Roman"/>
        </w:rPr>
      </w:pPr>
    </w:p>
    <w:sectPr w:rsidR="00F2303A">
      <w:pgSz w:w="15840" w:h="12240" w:orient="landscape"/>
      <w:pgMar w:top="1440" w:right="1440" w:bottom="1440" w:left="1440" w:header="720" w:footer="720" w:gutter="0"/>
      <w:cols w:space="720" w:equalWidth="0">
        <w:col w:w="1296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6794E" w:rsidRDefault="00D6794E">
      <w:pPr>
        <w:spacing w:line="240" w:lineRule="auto"/>
      </w:pPr>
      <w:r>
        <w:separator/>
      </w:r>
    </w:p>
  </w:endnote>
  <w:endnote w:type="continuationSeparator" w:id="0">
    <w:p w:rsidR="00D6794E" w:rsidRDefault="00D679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ell MT">
    <w:panose1 w:val="020205030603050203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303A" w:rsidRDefault="00F2303A"/>
  <w:p w:rsidR="00F2303A" w:rsidRDefault="00000000">
    <w:pPr>
      <w:jc w:val="right"/>
    </w:pPr>
    <w:r>
      <w:fldChar w:fldCharType="begin"/>
    </w:r>
    <w:r>
      <w:instrText>PAGE</w:instrText>
    </w:r>
    <w:r>
      <w:fldChar w:fldCharType="separate"/>
    </w:r>
    <w:r w:rsidR="00EB56DF">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303A" w:rsidRDefault="00F230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6794E" w:rsidRDefault="00D6794E">
      <w:pPr>
        <w:spacing w:line="240" w:lineRule="auto"/>
      </w:pPr>
      <w:r>
        <w:separator/>
      </w:r>
    </w:p>
  </w:footnote>
  <w:footnote w:type="continuationSeparator" w:id="0">
    <w:p w:rsidR="00D6794E" w:rsidRDefault="00D679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303A" w:rsidRDefault="00000000">
    <w:pPr>
      <w:jc w:val="center"/>
    </w:pPr>
    <w:r>
      <w:rPr>
        <w:noProof/>
      </w:rPr>
      <w:drawing>
        <wp:inline distT="114300" distB="114300" distL="114300" distR="114300">
          <wp:extent cx="1643063" cy="48888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3063" cy="488887"/>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303A" w:rsidRDefault="00000000">
    <w:pPr>
      <w:jc w:val="center"/>
    </w:pPr>
    <w:r>
      <w:rPr>
        <w:noProof/>
      </w:rPr>
      <w:drawing>
        <wp:inline distT="114300" distB="114300" distL="114300" distR="114300">
          <wp:extent cx="3105150" cy="921723"/>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05150" cy="92172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A7044"/>
    <w:multiLevelType w:val="multilevel"/>
    <w:tmpl w:val="61FC6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CD005A"/>
    <w:multiLevelType w:val="multilevel"/>
    <w:tmpl w:val="4CE2F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BC6317"/>
    <w:multiLevelType w:val="multilevel"/>
    <w:tmpl w:val="4E14C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25816A1"/>
    <w:multiLevelType w:val="hybridMultilevel"/>
    <w:tmpl w:val="6168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440F5"/>
    <w:multiLevelType w:val="multilevel"/>
    <w:tmpl w:val="57AE14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54D0B68"/>
    <w:multiLevelType w:val="multilevel"/>
    <w:tmpl w:val="75F6F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578015A"/>
    <w:multiLevelType w:val="multilevel"/>
    <w:tmpl w:val="12D49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46A580B"/>
    <w:multiLevelType w:val="multilevel"/>
    <w:tmpl w:val="B5FE80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60A3A9D"/>
    <w:multiLevelType w:val="multilevel"/>
    <w:tmpl w:val="B2D04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7E3177E"/>
    <w:multiLevelType w:val="multilevel"/>
    <w:tmpl w:val="EB8E6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A032527"/>
    <w:multiLevelType w:val="multilevel"/>
    <w:tmpl w:val="EDEAD6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0267F54"/>
    <w:multiLevelType w:val="multilevel"/>
    <w:tmpl w:val="115E8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3354D8E"/>
    <w:multiLevelType w:val="multilevel"/>
    <w:tmpl w:val="139E0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62F1191"/>
    <w:multiLevelType w:val="multilevel"/>
    <w:tmpl w:val="3392D3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679C11D4"/>
    <w:multiLevelType w:val="multilevel"/>
    <w:tmpl w:val="2E9097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8F37AE4"/>
    <w:multiLevelType w:val="multilevel"/>
    <w:tmpl w:val="7FE851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C013B10"/>
    <w:multiLevelType w:val="hybridMultilevel"/>
    <w:tmpl w:val="69B6FCA6"/>
    <w:lvl w:ilvl="0" w:tplc="3306F8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C872D3"/>
    <w:multiLevelType w:val="multilevel"/>
    <w:tmpl w:val="93465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81429548">
    <w:abstractNumId w:val="7"/>
  </w:num>
  <w:num w:numId="2" w16cid:durableId="398526630">
    <w:abstractNumId w:val="2"/>
  </w:num>
  <w:num w:numId="3" w16cid:durableId="809127724">
    <w:abstractNumId w:val="17"/>
  </w:num>
  <w:num w:numId="4" w16cid:durableId="1009217320">
    <w:abstractNumId w:val="14"/>
  </w:num>
  <w:num w:numId="5" w16cid:durableId="1866861888">
    <w:abstractNumId w:val="0"/>
  </w:num>
  <w:num w:numId="6" w16cid:durableId="1826360086">
    <w:abstractNumId w:val="5"/>
  </w:num>
  <w:num w:numId="7" w16cid:durableId="522523346">
    <w:abstractNumId w:val="10"/>
  </w:num>
  <w:num w:numId="8" w16cid:durableId="1733698277">
    <w:abstractNumId w:val="9"/>
  </w:num>
  <w:num w:numId="9" w16cid:durableId="1798059982">
    <w:abstractNumId w:val="4"/>
  </w:num>
  <w:num w:numId="10" w16cid:durableId="2083331742">
    <w:abstractNumId w:val="8"/>
  </w:num>
  <w:num w:numId="11" w16cid:durableId="163395804">
    <w:abstractNumId w:val="11"/>
  </w:num>
  <w:num w:numId="12" w16cid:durableId="1882009739">
    <w:abstractNumId w:val="6"/>
  </w:num>
  <w:num w:numId="13" w16cid:durableId="897474318">
    <w:abstractNumId w:val="13"/>
  </w:num>
  <w:num w:numId="14" w16cid:durableId="1485051140">
    <w:abstractNumId w:val="15"/>
  </w:num>
  <w:num w:numId="15" w16cid:durableId="175534610">
    <w:abstractNumId w:val="12"/>
  </w:num>
  <w:num w:numId="16" w16cid:durableId="442846641">
    <w:abstractNumId w:val="1"/>
  </w:num>
  <w:num w:numId="17" w16cid:durableId="1899122561">
    <w:abstractNumId w:val="16"/>
  </w:num>
  <w:num w:numId="18" w16cid:durableId="832525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03A"/>
    <w:rsid w:val="000E3900"/>
    <w:rsid w:val="00207C84"/>
    <w:rsid w:val="002826A6"/>
    <w:rsid w:val="003A70FA"/>
    <w:rsid w:val="003E6F0B"/>
    <w:rsid w:val="004A2C60"/>
    <w:rsid w:val="005E382C"/>
    <w:rsid w:val="00671B9D"/>
    <w:rsid w:val="007304CF"/>
    <w:rsid w:val="00736DB6"/>
    <w:rsid w:val="0077566B"/>
    <w:rsid w:val="00826E03"/>
    <w:rsid w:val="00834235"/>
    <w:rsid w:val="0088521A"/>
    <w:rsid w:val="008A5101"/>
    <w:rsid w:val="00991B4B"/>
    <w:rsid w:val="00AC1509"/>
    <w:rsid w:val="00BE032C"/>
    <w:rsid w:val="00C95018"/>
    <w:rsid w:val="00D6794E"/>
    <w:rsid w:val="00D81092"/>
    <w:rsid w:val="00EB56DF"/>
    <w:rsid w:val="00F2303A"/>
    <w:rsid w:val="00F52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3FC01A"/>
  <w15:docId w15:val="{FA2A746C-EE8D-7F46-98D1-2AE4F3825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E3900"/>
    <w:pPr>
      <w:spacing w:line="240" w:lineRule="auto"/>
      <w:ind w:left="720"/>
      <w:contextualSpacing/>
    </w:pPr>
    <w:rPr>
      <w:rFonts w:asciiTheme="minorHAnsi" w:eastAsiaTheme="minorHAnsi" w:hAnsiTheme="minorHAnsi" w:cstheme="minorBidi"/>
      <w:sz w:val="24"/>
      <w:szCs w:val="24"/>
      <w:lang w:val="en-US"/>
    </w:rPr>
  </w:style>
  <w:style w:type="character" w:customStyle="1" w:styleId="apple-converted-space">
    <w:name w:val="apple-converted-space"/>
    <w:basedOn w:val="DefaultParagraphFont"/>
    <w:rsid w:val="004A2C60"/>
  </w:style>
  <w:style w:type="paragraph" w:customStyle="1" w:styleId="trt0xe">
    <w:name w:val="trt0xe"/>
    <w:basedOn w:val="Normal"/>
    <w:rsid w:val="004A2C6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7566B"/>
    <w:rPr>
      <w:color w:val="0000FF" w:themeColor="hyperlink"/>
      <w:u w:val="single"/>
    </w:rPr>
  </w:style>
  <w:style w:type="character" w:styleId="UnresolvedMention">
    <w:name w:val="Unresolved Mention"/>
    <w:basedOn w:val="DefaultParagraphFont"/>
    <w:uiPriority w:val="99"/>
    <w:semiHidden/>
    <w:unhideWhenUsed/>
    <w:rsid w:val="00775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pakeys.org/pa-early-learning-initiatives/early-learning-standard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pdesas.org"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ris.peabody.vanderbilt.edu/module/di/cresource/q2/p04/" TargetMode="External"/><Relationship Id="rId4" Type="http://schemas.openxmlformats.org/officeDocument/2006/relationships/webSettings" Target="webSettings.xml"/><Relationship Id="rId9" Type="http://schemas.openxmlformats.org/officeDocument/2006/relationships/hyperlink" Target="https://www.gadoe.org/Curriculum-Instruction-and-Assessment/Special-Education-Services/Documents/Co-Teaching%20Modules/Module%204/27%20nichcy.org-Accommodations_and_modifications_Wait_theyre_not_the_same.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10</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Richards</cp:lastModifiedBy>
  <cp:revision>10</cp:revision>
  <dcterms:created xsi:type="dcterms:W3CDTF">2023-08-09T17:08:00Z</dcterms:created>
  <dcterms:modified xsi:type="dcterms:W3CDTF">2023-09-07T23:52:00Z</dcterms:modified>
</cp:coreProperties>
</file>